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3F7FB"/>
  <w:body>
    <w:p w14:paraId="7D2976F9" w14:textId="68FB6A9A" w:rsidR="00FA5E30" w:rsidRDefault="00FA5E30" w:rsidP="009F6D77">
      <w:pPr>
        <w:rPr>
          <w:rFonts w:cstheme="minorHAnsi"/>
          <w:b/>
          <w:color w:val="FF0000"/>
          <w:sz w:val="24"/>
          <w:szCs w:val="24"/>
        </w:rPr>
      </w:pPr>
    </w:p>
    <w:p w14:paraId="68A01757" w14:textId="65C7ED06" w:rsidR="00F82719" w:rsidRPr="009F6D77" w:rsidRDefault="00CF37BB" w:rsidP="009F6D77">
      <w:pPr>
        <w:jc w:val="center"/>
        <w:rPr>
          <w:rFonts w:cstheme="minorHAnsi"/>
          <w:b/>
          <w:color w:val="FF0000"/>
          <w:sz w:val="24"/>
          <w:szCs w:val="24"/>
        </w:rPr>
      </w:pPr>
      <w:r w:rsidRPr="009F6D77">
        <w:rPr>
          <w:noProof/>
          <w:lang w:eastAsia="hr-HR"/>
        </w:rPr>
        <w:drawing>
          <wp:inline distT="0" distB="0" distL="0" distR="0" wp14:anchorId="1690DA40" wp14:editId="5B1351F5">
            <wp:extent cx="4857750" cy="3645685"/>
            <wp:effectExtent l="0" t="0" r="0" b="0"/>
            <wp:docPr id="3" name="Slika 3" descr="Općina Perušić | TZ Peruš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ćina Perušić | TZ Peruši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4317" cy="3673128"/>
                    </a:xfrm>
                    <a:prstGeom prst="rect">
                      <a:avLst/>
                    </a:prstGeom>
                    <a:ln>
                      <a:noFill/>
                    </a:ln>
                    <a:effectLst>
                      <a:softEdge rad="112500"/>
                    </a:effectLst>
                  </pic:spPr>
                </pic:pic>
              </a:graphicData>
            </a:graphic>
          </wp:inline>
        </w:drawing>
      </w:r>
      <w:r w:rsidRPr="009F6D77">
        <w:rPr>
          <w:noProof/>
          <w:lang w:eastAsia="hr-HR"/>
        </w:rPr>
        <w:t xml:space="preserve"> </w:t>
      </w:r>
    </w:p>
    <w:p w14:paraId="23430FF7" w14:textId="77777777" w:rsidR="00FA5E30" w:rsidRPr="009F6D77" w:rsidRDefault="00FA5E30" w:rsidP="009F6D77">
      <w:pPr>
        <w:jc w:val="center"/>
        <w:rPr>
          <w:rFonts w:cstheme="minorHAnsi"/>
          <w:b/>
          <w:color w:val="4F81BD" w:themeColor="accent1"/>
          <w:sz w:val="36"/>
          <w:szCs w:val="36"/>
        </w:rPr>
      </w:pPr>
    </w:p>
    <w:p w14:paraId="1A61A497" w14:textId="506DE6FB" w:rsidR="00F82719" w:rsidRPr="009F6D77" w:rsidRDefault="00F82719" w:rsidP="009F6D77">
      <w:pPr>
        <w:jc w:val="center"/>
        <w:rPr>
          <w:rFonts w:cstheme="minorHAnsi"/>
          <w:b/>
          <w:color w:val="4F81BD" w:themeColor="accent1"/>
          <w:sz w:val="36"/>
          <w:szCs w:val="36"/>
        </w:rPr>
      </w:pPr>
      <w:r w:rsidRPr="009F6D77">
        <w:rPr>
          <w:rFonts w:cstheme="minorHAnsi"/>
          <w:b/>
          <w:color w:val="4F81BD" w:themeColor="accent1"/>
          <w:sz w:val="36"/>
          <w:szCs w:val="36"/>
        </w:rPr>
        <w:t>Vodič za građane</w:t>
      </w:r>
      <w:r w:rsidR="00572279" w:rsidRPr="009F6D77">
        <w:rPr>
          <w:rFonts w:cstheme="minorHAnsi"/>
          <w:color w:val="4F81BD" w:themeColor="accent1"/>
        </w:rPr>
        <w:t xml:space="preserve"> </w:t>
      </w:r>
      <w:r w:rsidR="00572279" w:rsidRPr="009F6D77">
        <w:rPr>
          <w:rFonts w:cstheme="minorHAnsi"/>
          <w:b/>
          <w:color w:val="4F81BD" w:themeColor="accent1"/>
          <w:sz w:val="36"/>
          <w:szCs w:val="36"/>
        </w:rPr>
        <w:t>za 202</w:t>
      </w:r>
      <w:r w:rsidR="00A50060" w:rsidRPr="009F6D77">
        <w:rPr>
          <w:rFonts w:cstheme="minorHAnsi"/>
          <w:b/>
          <w:color w:val="4F81BD" w:themeColor="accent1"/>
          <w:sz w:val="36"/>
          <w:szCs w:val="36"/>
        </w:rPr>
        <w:t>4</w:t>
      </w:r>
      <w:r w:rsidR="00572279" w:rsidRPr="009F6D77">
        <w:rPr>
          <w:rFonts w:cstheme="minorHAnsi"/>
          <w:b/>
          <w:color w:val="4F81BD" w:themeColor="accent1"/>
          <w:sz w:val="36"/>
          <w:szCs w:val="36"/>
        </w:rPr>
        <w:t>. godinu</w:t>
      </w:r>
    </w:p>
    <w:p w14:paraId="43B7DB94" w14:textId="285775D2" w:rsidR="00F82719" w:rsidRPr="009F6D77" w:rsidRDefault="00CF37BB" w:rsidP="009F6D77">
      <w:pPr>
        <w:jc w:val="center"/>
        <w:rPr>
          <w:rFonts w:cstheme="minorHAnsi"/>
          <w:b/>
          <w:color w:val="4F81BD" w:themeColor="accent1"/>
          <w:sz w:val="36"/>
          <w:szCs w:val="36"/>
        </w:rPr>
      </w:pPr>
      <w:r w:rsidRPr="009F6D77">
        <w:rPr>
          <w:rFonts w:cstheme="minorHAnsi"/>
          <w:b/>
          <w:color w:val="4F81BD" w:themeColor="accent1"/>
          <w:sz w:val="36"/>
          <w:szCs w:val="36"/>
        </w:rPr>
        <w:t>Općina Perušić</w:t>
      </w:r>
    </w:p>
    <w:p w14:paraId="25351B47" w14:textId="22697FDE" w:rsidR="00F82719" w:rsidRPr="009F6D77" w:rsidRDefault="00F82719" w:rsidP="009F6D77">
      <w:pPr>
        <w:rPr>
          <w:rFonts w:cstheme="minorHAnsi"/>
          <w:b/>
          <w:color w:val="FF0000"/>
          <w:sz w:val="24"/>
          <w:szCs w:val="24"/>
        </w:rPr>
      </w:pPr>
      <w:r w:rsidRPr="009F6D77">
        <w:rPr>
          <w:rFonts w:cstheme="minorHAnsi"/>
          <w:b/>
          <w:color w:val="FF0000"/>
          <w:sz w:val="24"/>
          <w:szCs w:val="24"/>
        </w:rPr>
        <w:br w:type="page"/>
      </w:r>
    </w:p>
    <w:p w14:paraId="6F3872BE" w14:textId="1451E7C5" w:rsidR="0020632B" w:rsidRPr="009F6D77" w:rsidRDefault="0020632B" w:rsidP="009F6D77">
      <w:pPr>
        <w:spacing w:after="0"/>
        <w:jc w:val="both"/>
        <w:rPr>
          <w:rFonts w:cstheme="minorHAnsi"/>
          <w:b/>
          <w:sz w:val="24"/>
          <w:szCs w:val="24"/>
        </w:rPr>
      </w:pPr>
      <w:r w:rsidRPr="009F6D77">
        <w:rPr>
          <w:rFonts w:cstheme="minorHAnsi"/>
          <w:b/>
          <w:sz w:val="24"/>
          <w:szCs w:val="24"/>
        </w:rPr>
        <w:lastRenderedPageBreak/>
        <w:t>Poštovani građani,</w:t>
      </w:r>
    </w:p>
    <w:p w14:paraId="67A27C17" w14:textId="77777777" w:rsidR="00FA5E30" w:rsidRPr="009F6D77" w:rsidRDefault="00FA5E30" w:rsidP="009F6D77">
      <w:pPr>
        <w:spacing w:after="0"/>
        <w:jc w:val="both"/>
        <w:rPr>
          <w:rFonts w:cstheme="minorHAnsi"/>
          <w:sz w:val="24"/>
          <w:szCs w:val="24"/>
        </w:rPr>
      </w:pPr>
    </w:p>
    <w:p w14:paraId="00AD7448" w14:textId="2B8F14AE" w:rsidR="00FA5E30" w:rsidRPr="009F6D77" w:rsidRDefault="00FA5E30" w:rsidP="009F6D77">
      <w:pPr>
        <w:spacing w:after="0" w:line="240" w:lineRule="auto"/>
        <w:jc w:val="both"/>
        <w:rPr>
          <w:rFonts w:cstheme="minorHAnsi"/>
          <w:sz w:val="24"/>
          <w:szCs w:val="24"/>
        </w:rPr>
      </w:pPr>
      <w:r w:rsidRPr="009F6D77">
        <w:rPr>
          <w:rFonts w:cstheme="minorHAnsi"/>
          <w:sz w:val="24"/>
          <w:szCs w:val="24"/>
        </w:rPr>
        <w:t xml:space="preserve">predstavljamo Vam </w:t>
      </w:r>
      <w:r w:rsidRPr="009F6D77">
        <w:rPr>
          <w:rFonts w:cstheme="minorHAnsi"/>
          <w:i/>
          <w:sz w:val="24"/>
          <w:szCs w:val="24"/>
        </w:rPr>
        <w:t>Vodič za građane</w:t>
      </w:r>
      <w:r w:rsidR="001C2829" w:rsidRPr="009F6D77">
        <w:rPr>
          <w:rFonts w:cstheme="minorHAnsi"/>
          <w:sz w:val="24"/>
          <w:szCs w:val="24"/>
        </w:rPr>
        <w:t xml:space="preserve"> za 2024</w:t>
      </w:r>
      <w:r w:rsidRPr="009F6D77">
        <w:rPr>
          <w:rFonts w:cstheme="minorHAnsi"/>
          <w:sz w:val="24"/>
          <w:szCs w:val="24"/>
        </w:rPr>
        <w:t xml:space="preserve">. godinu. U njemu je prikazano iz kojih izvora </w:t>
      </w:r>
      <w:r w:rsidR="00F44A67" w:rsidRPr="009F6D77">
        <w:rPr>
          <w:rFonts w:cstheme="minorHAnsi"/>
          <w:sz w:val="24"/>
          <w:szCs w:val="24"/>
        </w:rPr>
        <w:t xml:space="preserve">Općine Perušić </w:t>
      </w:r>
      <w:r w:rsidRPr="009F6D77">
        <w:rPr>
          <w:rFonts w:cstheme="minorHAnsi"/>
          <w:sz w:val="24"/>
          <w:szCs w:val="24"/>
        </w:rPr>
        <w:t>ostvaruje rashode te za koje namjene i u koje projekte ih raspoređuje. U želji za transparentnošću raspo</w:t>
      </w:r>
      <w:r w:rsidR="001C2829" w:rsidRPr="009F6D77">
        <w:rPr>
          <w:rFonts w:cstheme="minorHAnsi"/>
          <w:sz w:val="24"/>
          <w:szCs w:val="24"/>
        </w:rPr>
        <w:t xml:space="preserve">laganja javnim novcem i boljom </w:t>
      </w:r>
      <w:r w:rsidRPr="009F6D77">
        <w:rPr>
          <w:rFonts w:cstheme="minorHAnsi"/>
          <w:sz w:val="24"/>
          <w:szCs w:val="24"/>
        </w:rPr>
        <w:t xml:space="preserve">komunikacijom s našim građanima nastavljamo s projektom koji se nalazi na Internet stranici </w:t>
      </w:r>
      <w:hyperlink r:id="rId9" w:history="1">
        <w:r w:rsidRPr="009F6D77">
          <w:rPr>
            <w:rStyle w:val="Hiperveza"/>
            <w:rFonts w:cstheme="minorHAnsi"/>
            <w:sz w:val="24"/>
            <w:szCs w:val="24"/>
          </w:rPr>
          <w:t>www.proracun.hr</w:t>
        </w:r>
      </w:hyperlink>
      <w:r w:rsidRPr="009F6D77">
        <w:rPr>
          <w:rFonts w:cstheme="minorHAnsi"/>
          <w:sz w:val="24"/>
          <w:szCs w:val="24"/>
        </w:rPr>
        <w:t xml:space="preserve"> te na našoj službenoj internetskoj stranici</w:t>
      </w:r>
      <w:r w:rsidRPr="009F6D77">
        <w:rPr>
          <w:rFonts w:cstheme="minorHAnsi"/>
          <w:sz w:val="24"/>
          <w:szCs w:val="24"/>
          <w:lang w:val="en-US"/>
        </w:rPr>
        <w:t xml:space="preserve"> </w:t>
      </w:r>
      <w:hyperlink r:id="rId10" w:history="1">
        <w:r w:rsidR="00462C8C" w:rsidRPr="009F6D77">
          <w:rPr>
            <w:rStyle w:val="Hiperveza"/>
            <w:rFonts w:cstheme="minorHAnsi"/>
            <w:sz w:val="24"/>
            <w:szCs w:val="24"/>
          </w:rPr>
          <w:t>https://perusic.hr/</w:t>
        </w:r>
      </w:hyperlink>
      <w:r w:rsidR="00462C8C" w:rsidRPr="009F6D77">
        <w:rPr>
          <w:rFonts w:cstheme="minorHAnsi"/>
          <w:sz w:val="24"/>
          <w:szCs w:val="24"/>
        </w:rPr>
        <w:t xml:space="preserve"> </w:t>
      </w:r>
      <w:r w:rsidRPr="009F6D77">
        <w:rPr>
          <w:rFonts w:cstheme="minorHAnsi"/>
          <w:sz w:val="24"/>
          <w:szCs w:val="24"/>
        </w:rPr>
        <w:t>.</w:t>
      </w:r>
    </w:p>
    <w:p w14:paraId="19529725" w14:textId="77777777" w:rsidR="00FA5E30" w:rsidRPr="009F6D77" w:rsidRDefault="00FA5E30" w:rsidP="009F6D77">
      <w:pPr>
        <w:spacing w:after="0" w:line="240" w:lineRule="auto"/>
        <w:jc w:val="both"/>
        <w:rPr>
          <w:rFonts w:cstheme="minorHAnsi"/>
          <w:sz w:val="24"/>
          <w:szCs w:val="24"/>
        </w:rPr>
      </w:pPr>
    </w:p>
    <w:p w14:paraId="107D27A2" w14:textId="3B493D14" w:rsidR="00FA5E30" w:rsidRPr="009F6D77" w:rsidRDefault="00FA5E30" w:rsidP="009F6D77">
      <w:pPr>
        <w:spacing w:after="0" w:line="240" w:lineRule="auto"/>
        <w:jc w:val="both"/>
        <w:rPr>
          <w:rFonts w:cstheme="minorHAnsi"/>
          <w:sz w:val="24"/>
          <w:szCs w:val="24"/>
        </w:rPr>
      </w:pPr>
      <w:r w:rsidRPr="009F6D77">
        <w:rPr>
          <w:rFonts w:cstheme="minorHAnsi"/>
          <w:sz w:val="24"/>
          <w:szCs w:val="24"/>
        </w:rPr>
        <w:t xml:space="preserve">Ukupni prihodi i rashodi </w:t>
      </w:r>
      <w:r w:rsidR="00F44A67" w:rsidRPr="009F6D77">
        <w:rPr>
          <w:rFonts w:cstheme="minorHAnsi"/>
          <w:sz w:val="24"/>
          <w:szCs w:val="24"/>
        </w:rPr>
        <w:t xml:space="preserve">Općine Perušić </w:t>
      </w:r>
      <w:r w:rsidR="008307D0" w:rsidRPr="009F6D77">
        <w:rPr>
          <w:rFonts w:cstheme="minorHAnsi"/>
          <w:sz w:val="24"/>
          <w:szCs w:val="24"/>
        </w:rPr>
        <w:t>za 2024</w:t>
      </w:r>
      <w:r w:rsidRPr="009F6D77">
        <w:rPr>
          <w:rFonts w:cstheme="minorHAnsi"/>
          <w:sz w:val="24"/>
          <w:szCs w:val="24"/>
        </w:rPr>
        <w:t xml:space="preserve">. godinu planirani su u iznosu od </w:t>
      </w:r>
      <w:r w:rsidR="00F22B3D" w:rsidRPr="009F6D77">
        <w:rPr>
          <w:rFonts w:cstheme="minorHAnsi"/>
          <w:sz w:val="24"/>
          <w:szCs w:val="24"/>
        </w:rPr>
        <w:t xml:space="preserve">9.350.739,24 </w:t>
      </w:r>
      <w:r w:rsidRPr="009F6D77">
        <w:rPr>
          <w:rFonts w:cstheme="minorHAnsi"/>
          <w:sz w:val="24"/>
          <w:szCs w:val="24"/>
        </w:rPr>
        <w:t>eura.</w:t>
      </w:r>
    </w:p>
    <w:p w14:paraId="31F769ED" w14:textId="77777777" w:rsidR="00FA5E30" w:rsidRPr="009F6D77" w:rsidRDefault="00FA5E30" w:rsidP="009F6D77">
      <w:pPr>
        <w:spacing w:after="0" w:line="240" w:lineRule="auto"/>
        <w:jc w:val="both"/>
        <w:rPr>
          <w:rFonts w:cstheme="minorHAnsi"/>
          <w:sz w:val="24"/>
          <w:szCs w:val="24"/>
        </w:rPr>
      </w:pPr>
    </w:p>
    <w:p w14:paraId="12FEAC74" w14:textId="2FDD1A20" w:rsidR="0048527C" w:rsidRPr="009F6D77" w:rsidRDefault="005E3993" w:rsidP="009F6D77">
      <w:pPr>
        <w:spacing w:after="0" w:line="240" w:lineRule="auto"/>
        <w:jc w:val="both"/>
        <w:rPr>
          <w:rFonts w:cstheme="minorHAnsi"/>
          <w:sz w:val="24"/>
          <w:szCs w:val="24"/>
        </w:rPr>
      </w:pPr>
      <w:r w:rsidRPr="009F6D77">
        <w:rPr>
          <w:rFonts w:cstheme="minorHAnsi"/>
          <w:sz w:val="24"/>
          <w:szCs w:val="24"/>
        </w:rPr>
        <w:t xml:space="preserve">Podizanje kvalitete života naših stanovnika prioritet </w:t>
      </w:r>
      <w:r w:rsidR="008503CB" w:rsidRPr="009F6D77">
        <w:rPr>
          <w:rFonts w:cstheme="minorHAnsi"/>
          <w:sz w:val="24"/>
          <w:szCs w:val="24"/>
        </w:rPr>
        <w:t>stoga i ove godine ulažemo sredstva za</w:t>
      </w:r>
      <w:r w:rsidR="001D52C5" w:rsidRPr="009F6D77">
        <w:rPr>
          <w:rFonts w:cstheme="minorHAnsi"/>
          <w:sz w:val="24"/>
          <w:szCs w:val="24"/>
        </w:rPr>
        <w:t xml:space="preserve"> </w:t>
      </w:r>
      <w:r w:rsidR="00D15846" w:rsidRPr="009F6D77">
        <w:rPr>
          <w:rFonts w:cstheme="minorHAnsi"/>
          <w:sz w:val="24"/>
          <w:szCs w:val="24"/>
        </w:rPr>
        <w:t xml:space="preserve">izgradnju i </w:t>
      </w:r>
      <w:r w:rsidR="001D52C5" w:rsidRPr="009F6D77">
        <w:rPr>
          <w:rFonts w:cstheme="minorHAnsi"/>
          <w:sz w:val="24"/>
          <w:szCs w:val="24"/>
        </w:rPr>
        <w:t xml:space="preserve">održavanje </w:t>
      </w:r>
      <w:r w:rsidR="00D15846" w:rsidRPr="009F6D77">
        <w:rPr>
          <w:rFonts w:cstheme="minorHAnsi"/>
          <w:sz w:val="24"/>
          <w:szCs w:val="24"/>
        </w:rPr>
        <w:t xml:space="preserve">nerazvrstanih cesta, </w:t>
      </w:r>
      <w:r w:rsidR="0047573B" w:rsidRPr="009F6D77">
        <w:rPr>
          <w:rFonts w:cstheme="minorHAnsi"/>
          <w:sz w:val="24"/>
          <w:szCs w:val="24"/>
        </w:rPr>
        <w:t xml:space="preserve">građevina u vlasništvu i suvlasništvu Općine, </w:t>
      </w:r>
      <w:r w:rsidR="001D52C5" w:rsidRPr="009F6D77">
        <w:rPr>
          <w:rFonts w:cstheme="minorHAnsi"/>
          <w:sz w:val="24"/>
          <w:szCs w:val="24"/>
        </w:rPr>
        <w:t xml:space="preserve">javnih površina, </w:t>
      </w:r>
      <w:r w:rsidR="00D63EAA" w:rsidRPr="009F6D77">
        <w:rPr>
          <w:rFonts w:cstheme="minorHAnsi"/>
          <w:sz w:val="24"/>
          <w:szCs w:val="24"/>
        </w:rPr>
        <w:t>javne rasvjete</w:t>
      </w:r>
      <w:r w:rsidR="00016B94" w:rsidRPr="009F6D77">
        <w:rPr>
          <w:rFonts w:cstheme="minorHAnsi"/>
          <w:sz w:val="24"/>
          <w:szCs w:val="24"/>
        </w:rPr>
        <w:t>, službenog odlagališta otpada</w:t>
      </w:r>
      <w:r w:rsidR="00FF4D26" w:rsidRPr="009F6D77">
        <w:rPr>
          <w:rFonts w:cstheme="minorHAnsi"/>
          <w:sz w:val="24"/>
          <w:szCs w:val="24"/>
        </w:rPr>
        <w:t>, uređenje parkirališta</w:t>
      </w:r>
      <w:r w:rsidR="00BE13B1" w:rsidRPr="009F6D77">
        <w:rPr>
          <w:rFonts w:cstheme="minorHAnsi"/>
          <w:sz w:val="24"/>
          <w:szCs w:val="24"/>
        </w:rPr>
        <w:t xml:space="preserve"> i </w:t>
      </w:r>
      <w:r w:rsidR="002A1C60" w:rsidRPr="009F6D77">
        <w:rPr>
          <w:rFonts w:cstheme="minorHAnsi"/>
          <w:sz w:val="24"/>
          <w:szCs w:val="24"/>
        </w:rPr>
        <w:t>izgradnju kanalizacije</w:t>
      </w:r>
      <w:r w:rsidR="00065B63" w:rsidRPr="009F6D77">
        <w:rPr>
          <w:rFonts w:cstheme="minorHAnsi"/>
          <w:sz w:val="24"/>
          <w:szCs w:val="24"/>
        </w:rPr>
        <w:t>.</w:t>
      </w:r>
    </w:p>
    <w:p w14:paraId="2DEDB0EA" w14:textId="77777777" w:rsidR="0048527C" w:rsidRPr="009F6D77" w:rsidRDefault="0048527C" w:rsidP="009F6D77">
      <w:pPr>
        <w:spacing w:after="0" w:line="240" w:lineRule="auto"/>
        <w:jc w:val="both"/>
        <w:rPr>
          <w:rFonts w:cstheme="minorHAnsi"/>
          <w:sz w:val="24"/>
          <w:szCs w:val="24"/>
        </w:rPr>
      </w:pPr>
    </w:p>
    <w:p w14:paraId="0E946F48" w14:textId="307B1B66" w:rsidR="001D52C5" w:rsidRPr="009F6D77" w:rsidRDefault="003C0811" w:rsidP="009F6D77">
      <w:pPr>
        <w:spacing w:after="0" w:line="240" w:lineRule="auto"/>
        <w:jc w:val="both"/>
        <w:rPr>
          <w:rFonts w:cstheme="minorHAnsi"/>
          <w:sz w:val="24"/>
          <w:szCs w:val="24"/>
        </w:rPr>
      </w:pPr>
      <w:r w:rsidRPr="009F6D77">
        <w:rPr>
          <w:rFonts w:cstheme="minorHAnsi"/>
          <w:sz w:val="24"/>
          <w:szCs w:val="24"/>
        </w:rPr>
        <w:t xml:space="preserve">Jedan od većih i značajnijih projekata je </w:t>
      </w:r>
      <w:r w:rsidR="00F46F8C" w:rsidRPr="009F6D77">
        <w:rPr>
          <w:rFonts w:cstheme="minorHAnsi"/>
          <w:sz w:val="24"/>
          <w:szCs w:val="24"/>
        </w:rPr>
        <w:t xml:space="preserve">izgradnja „ceste spasa“ u vrijednosti 3.063.180,70 eura i </w:t>
      </w:r>
      <w:r w:rsidR="001260D0" w:rsidRPr="009F6D77">
        <w:rPr>
          <w:rFonts w:cstheme="minorHAnsi"/>
          <w:sz w:val="24"/>
          <w:szCs w:val="24"/>
        </w:rPr>
        <w:t>r</w:t>
      </w:r>
      <w:r w:rsidR="001D52C5" w:rsidRPr="009F6D77">
        <w:rPr>
          <w:rFonts w:cstheme="minorHAnsi"/>
          <w:sz w:val="24"/>
          <w:szCs w:val="24"/>
        </w:rPr>
        <w:t>ekonst</w:t>
      </w:r>
      <w:r w:rsidR="001260D0" w:rsidRPr="009F6D77">
        <w:rPr>
          <w:rFonts w:cstheme="minorHAnsi"/>
          <w:sz w:val="24"/>
          <w:szCs w:val="24"/>
        </w:rPr>
        <w:t>r</w:t>
      </w:r>
      <w:r w:rsidR="001D52C5" w:rsidRPr="009F6D77">
        <w:rPr>
          <w:rFonts w:cstheme="minorHAnsi"/>
          <w:sz w:val="24"/>
          <w:szCs w:val="24"/>
        </w:rPr>
        <w:t>ukcija i obnova doma kulture u Perušiću.</w:t>
      </w:r>
      <w:r w:rsidR="006118C0" w:rsidRPr="009F6D77">
        <w:rPr>
          <w:rFonts w:cstheme="minorHAnsi"/>
          <w:sz w:val="24"/>
          <w:szCs w:val="24"/>
        </w:rPr>
        <w:t xml:space="preserve"> </w:t>
      </w:r>
      <w:r w:rsidR="00DE476C" w:rsidRPr="009F6D77">
        <w:rPr>
          <w:rFonts w:cstheme="minorHAnsi"/>
          <w:sz w:val="24"/>
          <w:szCs w:val="24"/>
        </w:rPr>
        <w:t xml:space="preserve">Svakako treba spomenuti i ostale projekte od velike važnosti </w:t>
      </w:r>
      <w:r w:rsidR="005D7D57" w:rsidRPr="009F6D77">
        <w:rPr>
          <w:rFonts w:cstheme="minorHAnsi"/>
          <w:sz w:val="24"/>
          <w:szCs w:val="24"/>
        </w:rPr>
        <w:t>za našu Općinu, a to su izgradnja</w:t>
      </w:r>
      <w:r w:rsidR="001924B7" w:rsidRPr="009F6D77">
        <w:rPr>
          <w:rFonts w:cstheme="minorHAnsi"/>
          <w:sz w:val="24"/>
          <w:szCs w:val="24"/>
        </w:rPr>
        <w:t xml:space="preserve"> </w:t>
      </w:r>
      <w:r w:rsidR="00840869" w:rsidRPr="009F6D77">
        <w:rPr>
          <w:rFonts w:cstheme="minorHAnsi"/>
          <w:sz w:val="24"/>
          <w:szCs w:val="24"/>
        </w:rPr>
        <w:t>nerazvrstanih cesta</w:t>
      </w:r>
      <w:r w:rsidR="00331AC9" w:rsidRPr="009F6D77">
        <w:rPr>
          <w:rFonts w:cstheme="minorHAnsi"/>
          <w:sz w:val="24"/>
          <w:szCs w:val="24"/>
        </w:rPr>
        <w:t xml:space="preserve">, </w:t>
      </w:r>
      <w:r w:rsidR="005D7D57" w:rsidRPr="009F6D77">
        <w:rPr>
          <w:rFonts w:cstheme="minorHAnsi"/>
          <w:sz w:val="24"/>
          <w:szCs w:val="24"/>
        </w:rPr>
        <w:t>aleje spomenika</w:t>
      </w:r>
      <w:r w:rsidR="00FA43F2" w:rsidRPr="009F6D77">
        <w:rPr>
          <w:rFonts w:cstheme="minorHAnsi"/>
          <w:sz w:val="24"/>
          <w:szCs w:val="24"/>
        </w:rPr>
        <w:t xml:space="preserve"> i</w:t>
      </w:r>
      <w:r w:rsidR="00D53D32" w:rsidRPr="009F6D77">
        <w:rPr>
          <w:rFonts w:cstheme="minorHAnsi"/>
          <w:sz w:val="24"/>
          <w:szCs w:val="24"/>
        </w:rPr>
        <w:t xml:space="preserve"> zelene tržnice</w:t>
      </w:r>
      <w:r w:rsidR="005D7D57" w:rsidRPr="009F6D77">
        <w:rPr>
          <w:rFonts w:cstheme="minorHAnsi"/>
          <w:sz w:val="24"/>
          <w:szCs w:val="24"/>
        </w:rPr>
        <w:t>,</w:t>
      </w:r>
      <w:r w:rsidR="00891DF5" w:rsidRPr="009F6D77">
        <w:rPr>
          <w:rFonts w:cstheme="minorHAnsi"/>
          <w:sz w:val="24"/>
          <w:szCs w:val="24"/>
        </w:rPr>
        <w:t xml:space="preserve"> </w:t>
      </w:r>
      <w:r w:rsidR="005D7D57" w:rsidRPr="009F6D77">
        <w:rPr>
          <w:rFonts w:cstheme="minorHAnsi"/>
          <w:sz w:val="24"/>
          <w:szCs w:val="24"/>
        </w:rPr>
        <w:t>rekonstrukcija turske kule</w:t>
      </w:r>
      <w:r w:rsidR="00CF0692" w:rsidRPr="009F6D77">
        <w:rPr>
          <w:rFonts w:cstheme="minorHAnsi"/>
          <w:sz w:val="24"/>
          <w:szCs w:val="24"/>
        </w:rPr>
        <w:t xml:space="preserve"> i zgrade NK Perušić</w:t>
      </w:r>
      <w:r w:rsidR="00856F76" w:rsidRPr="009F6D77">
        <w:rPr>
          <w:rFonts w:cstheme="minorHAnsi"/>
          <w:sz w:val="24"/>
          <w:szCs w:val="24"/>
        </w:rPr>
        <w:t>, proširenje groblja u Perušiću i Kosinju</w:t>
      </w:r>
      <w:r w:rsidR="00D253AE" w:rsidRPr="009F6D77">
        <w:rPr>
          <w:rFonts w:cstheme="minorHAnsi"/>
          <w:sz w:val="24"/>
          <w:szCs w:val="24"/>
        </w:rPr>
        <w:t>.</w:t>
      </w:r>
    </w:p>
    <w:p w14:paraId="5C04D5D7" w14:textId="18FA8096" w:rsidR="00F46F8C" w:rsidRPr="009F6D77" w:rsidRDefault="00F46F8C" w:rsidP="009F6D77">
      <w:pPr>
        <w:spacing w:after="0" w:line="240" w:lineRule="auto"/>
        <w:jc w:val="both"/>
        <w:rPr>
          <w:rFonts w:cstheme="minorHAnsi"/>
          <w:sz w:val="24"/>
          <w:szCs w:val="24"/>
        </w:rPr>
      </w:pPr>
    </w:p>
    <w:p w14:paraId="1B67D883" w14:textId="37C3D5D3" w:rsidR="001D52C5" w:rsidRPr="009F6D77" w:rsidRDefault="00960F82" w:rsidP="009F6D77">
      <w:pPr>
        <w:spacing w:after="0" w:line="240" w:lineRule="auto"/>
        <w:jc w:val="both"/>
        <w:rPr>
          <w:rFonts w:cstheme="minorHAnsi"/>
          <w:sz w:val="24"/>
          <w:szCs w:val="24"/>
        </w:rPr>
      </w:pPr>
      <w:r w:rsidRPr="009F6D77">
        <w:rPr>
          <w:rFonts w:cstheme="minorHAnsi"/>
          <w:sz w:val="24"/>
          <w:szCs w:val="24"/>
        </w:rPr>
        <w:t xml:space="preserve">Želimo spriječiti onečišćenje i zagađenje okoliša koji nas okružuje stoga smo </w:t>
      </w:r>
      <w:r w:rsidR="008C6DBD" w:rsidRPr="009F6D77">
        <w:rPr>
          <w:rFonts w:cstheme="minorHAnsi"/>
          <w:sz w:val="24"/>
          <w:szCs w:val="24"/>
        </w:rPr>
        <w:t xml:space="preserve">u nadolazećoj godini izdvojili sredstva za </w:t>
      </w:r>
      <w:r w:rsidR="000239E6" w:rsidRPr="009F6D77">
        <w:rPr>
          <w:rFonts w:cstheme="minorHAnsi"/>
          <w:sz w:val="24"/>
          <w:szCs w:val="24"/>
        </w:rPr>
        <w:t xml:space="preserve">sanaciju odlagališta </w:t>
      </w:r>
      <w:proofErr w:type="spellStart"/>
      <w:r w:rsidR="000239E6" w:rsidRPr="009F6D77">
        <w:rPr>
          <w:rFonts w:cstheme="minorHAnsi"/>
          <w:sz w:val="24"/>
          <w:szCs w:val="24"/>
        </w:rPr>
        <w:t>Razboište</w:t>
      </w:r>
      <w:proofErr w:type="spellEnd"/>
      <w:r w:rsidR="000239E6" w:rsidRPr="009F6D77">
        <w:rPr>
          <w:rFonts w:cstheme="minorHAnsi"/>
          <w:sz w:val="24"/>
          <w:szCs w:val="24"/>
        </w:rPr>
        <w:t xml:space="preserve">, </w:t>
      </w:r>
      <w:r w:rsidR="00CE6A3C" w:rsidRPr="009F6D77">
        <w:rPr>
          <w:rFonts w:cstheme="minorHAnsi"/>
          <w:sz w:val="24"/>
          <w:szCs w:val="24"/>
        </w:rPr>
        <w:t xml:space="preserve">nabavu komunalne opreme za razdvajanje smeća, </w:t>
      </w:r>
      <w:r w:rsidR="00292FF8" w:rsidRPr="009F6D77">
        <w:rPr>
          <w:rFonts w:cstheme="minorHAnsi"/>
          <w:sz w:val="24"/>
          <w:szCs w:val="24"/>
        </w:rPr>
        <w:t xml:space="preserve">gospodarenje otpadom, </w:t>
      </w:r>
      <w:r w:rsidR="004229A9" w:rsidRPr="009F6D77">
        <w:rPr>
          <w:rFonts w:cstheme="minorHAnsi"/>
          <w:sz w:val="24"/>
          <w:szCs w:val="24"/>
        </w:rPr>
        <w:t>veterinarsko higijeničarske poslove</w:t>
      </w:r>
      <w:r w:rsidR="00953589" w:rsidRPr="009F6D77">
        <w:rPr>
          <w:rFonts w:cstheme="minorHAnsi"/>
          <w:sz w:val="24"/>
          <w:szCs w:val="24"/>
        </w:rPr>
        <w:t xml:space="preserve"> i </w:t>
      </w:r>
      <w:r w:rsidR="002F5BB7" w:rsidRPr="009F6D77">
        <w:rPr>
          <w:rFonts w:cstheme="minorHAnsi"/>
          <w:sz w:val="24"/>
          <w:szCs w:val="24"/>
        </w:rPr>
        <w:t xml:space="preserve">deratizaciju, dezinsekciju, dezinfekciju, </w:t>
      </w:r>
      <w:proofErr w:type="spellStart"/>
      <w:r w:rsidR="002F5BB7" w:rsidRPr="009F6D77">
        <w:rPr>
          <w:rFonts w:cstheme="minorHAnsi"/>
          <w:sz w:val="24"/>
          <w:szCs w:val="24"/>
        </w:rPr>
        <w:t>dezodoraciju</w:t>
      </w:r>
      <w:proofErr w:type="spellEnd"/>
      <w:r w:rsidR="002F5BB7" w:rsidRPr="009F6D77">
        <w:rPr>
          <w:rFonts w:cstheme="minorHAnsi"/>
          <w:sz w:val="24"/>
          <w:szCs w:val="24"/>
        </w:rPr>
        <w:t>.</w:t>
      </w:r>
    </w:p>
    <w:p w14:paraId="189DE029" w14:textId="77777777" w:rsidR="001D52C5" w:rsidRPr="009F6D77" w:rsidRDefault="001D52C5" w:rsidP="009F6D77">
      <w:pPr>
        <w:spacing w:after="0" w:line="240" w:lineRule="auto"/>
        <w:jc w:val="both"/>
        <w:rPr>
          <w:rFonts w:cstheme="minorHAnsi"/>
          <w:sz w:val="24"/>
          <w:szCs w:val="24"/>
        </w:rPr>
      </w:pPr>
    </w:p>
    <w:p w14:paraId="1697977D" w14:textId="47D62E6F" w:rsidR="00FA5E30" w:rsidRPr="009F6D77" w:rsidRDefault="006A4128" w:rsidP="009F6D77">
      <w:pPr>
        <w:spacing w:after="0" w:line="240" w:lineRule="auto"/>
        <w:jc w:val="both"/>
        <w:rPr>
          <w:rFonts w:cstheme="minorHAnsi"/>
          <w:sz w:val="24"/>
          <w:szCs w:val="24"/>
        </w:rPr>
      </w:pPr>
      <w:r w:rsidRPr="009F6D77">
        <w:rPr>
          <w:rFonts w:cstheme="minorHAnsi"/>
          <w:sz w:val="24"/>
          <w:szCs w:val="24"/>
        </w:rPr>
        <w:t>S demografskim mjerama nastavljamo i u 2024. godini</w:t>
      </w:r>
      <w:r w:rsidR="00C74014" w:rsidRPr="009F6D77">
        <w:rPr>
          <w:rFonts w:cstheme="minorHAnsi"/>
          <w:sz w:val="24"/>
          <w:szCs w:val="24"/>
        </w:rPr>
        <w:t xml:space="preserve">. Želimo da naša Općina bude ugodno mjesto za život </w:t>
      </w:r>
      <w:r w:rsidR="00790623" w:rsidRPr="009F6D77">
        <w:rPr>
          <w:rFonts w:cstheme="minorHAnsi"/>
          <w:sz w:val="24"/>
          <w:szCs w:val="24"/>
        </w:rPr>
        <w:t>koje će udobnošću i blagostanjem rezultirati većim brojem novorođene djece i privući nove stanovnike.</w:t>
      </w:r>
      <w:r w:rsidR="008715EA" w:rsidRPr="009F6D77">
        <w:rPr>
          <w:rFonts w:cstheme="minorHAnsi"/>
          <w:sz w:val="24"/>
          <w:szCs w:val="24"/>
        </w:rPr>
        <w:t xml:space="preserve"> Dodjelom jednokratnih novčanih</w:t>
      </w:r>
      <w:r w:rsidR="00DF61F1" w:rsidRPr="009F6D77">
        <w:rPr>
          <w:rFonts w:cstheme="minorHAnsi"/>
          <w:sz w:val="24"/>
          <w:szCs w:val="24"/>
        </w:rPr>
        <w:t xml:space="preserve"> pomoći za rođenje djeteta</w:t>
      </w:r>
      <w:r w:rsidR="00DC5AD1" w:rsidRPr="009F6D77">
        <w:rPr>
          <w:rFonts w:cstheme="minorHAnsi"/>
          <w:sz w:val="24"/>
          <w:szCs w:val="24"/>
        </w:rPr>
        <w:t xml:space="preserve"> </w:t>
      </w:r>
      <w:r w:rsidR="00334CEC" w:rsidRPr="009F6D77">
        <w:rPr>
          <w:rFonts w:cstheme="minorHAnsi"/>
          <w:sz w:val="24"/>
          <w:szCs w:val="24"/>
        </w:rPr>
        <w:t xml:space="preserve">i subvencioniranjem </w:t>
      </w:r>
      <w:r w:rsidR="009E6797" w:rsidRPr="009F6D77">
        <w:rPr>
          <w:rFonts w:cstheme="minorHAnsi"/>
          <w:sz w:val="24"/>
          <w:szCs w:val="24"/>
        </w:rPr>
        <w:t xml:space="preserve">cijene vrtića </w:t>
      </w:r>
      <w:r w:rsidR="00001558" w:rsidRPr="009F6D77">
        <w:rPr>
          <w:rFonts w:cstheme="minorHAnsi"/>
          <w:sz w:val="24"/>
          <w:szCs w:val="24"/>
        </w:rPr>
        <w:t>nastojimo pomoći roditeljima novorođenčadi, a našim najmlađim želimo osigurati preduvjete za mirno i stabilno djetinjstvo.</w:t>
      </w:r>
    </w:p>
    <w:p w14:paraId="135B15C1" w14:textId="77777777" w:rsidR="0093771F" w:rsidRPr="009F6D77" w:rsidRDefault="0093771F" w:rsidP="009F6D77">
      <w:pPr>
        <w:spacing w:after="0" w:line="240" w:lineRule="auto"/>
        <w:jc w:val="both"/>
        <w:rPr>
          <w:rFonts w:cstheme="minorHAnsi"/>
          <w:sz w:val="24"/>
          <w:szCs w:val="24"/>
        </w:rPr>
      </w:pPr>
    </w:p>
    <w:p w14:paraId="71B60C64" w14:textId="4BF37CAF" w:rsidR="00FA5E30" w:rsidRPr="009F6D77" w:rsidRDefault="008F2077" w:rsidP="009F6D77">
      <w:pPr>
        <w:spacing w:after="0" w:line="240" w:lineRule="auto"/>
        <w:jc w:val="both"/>
        <w:rPr>
          <w:rFonts w:cstheme="minorHAnsi"/>
          <w:sz w:val="24"/>
          <w:szCs w:val="24"/>
        </w:rPr>
      </w:pPr>
      <w:r w:rsidRPr="009F6D77">
        <w:rPr>
          <w:rFonts w:cstheme="minorHAnsi"/>
          <w:sz w:val="24"/>
          <w:szCs w:val="24"/>
        </w:rPr>
        <w:t>Želimo ulagati u mlade, njihovo obrazovanje i poticati ih da budu što uspješniji, jer mladi i obrazovani ljudi temelj su našeg društva.</w:t>
      </w:r>
      <w:r w:rsidR="00C46E42" w:rsidRPr="009F6D77">
        <w:rPr>
          <w:rFonts w:cstheme="minorHAnsi"/>
          <w:sz w:val="24"/>
          <w:szCs w:val="24"/>
        </w:rPr>
        <w:t xml:space="preserve"> </w:t>
      </w:r>
      <w:r w:rsidR="00137652" w:rsidRPr="009F6D77">
        <w:rPr>
          <w:rFonts w:cstheme="minorHAnsi"/>
          <w:sz w:val="24"/>
          <w:szCs w:val="24"/>
        </w:rPr>
        <w:t xml:space="preserve">Stoga </w:t>
      </w:r>
      <w:r w:rsidR="00474822" w:rsidRPr="009F6D77">
        <w:rPr>
          <w:rFonts w:cstheme="minorHAnsi"/>
          <w:sz w:val="24"/>
          <w:szCs w:val="24"/>
        </w:rPr>
        <w:t xml:space="preserve">izdvajamo sredstva za </w:t>
      </w:r>
      <w:r w:rsidR="00120D68" w:rsidRPr="009F6D77">
        <w:rPr>
          <w:rFonts w:cstheme="minorHAnsi"/>
          <w:sz w:val="24"/>
          <w:szCs w:val="24"/>
        </w:rPr>
        <w:t>subvenc</w:t>
      </w:r>
      <w:r w:rsidR="00474615" w:rsidRPr="009F6D77">
        <w:rPr>
          <w:rFonts w:cstheme="minorHAnsi"/>
          <w:sz w:val="24"/>
          <w:szCs w:val="24"/>
        </w:rPr>
        <w:t>ioniranje učeničkih domova,</w:t>
      </w:r>
      <w:r w:rsidR="00C81843" w:rsidRPr="009F6D77">
        <w:rPr>
          <w:rFonts w:cstheme="minorHAnsi"/>
          <w:sz w:val="24"/>
          <w:szCs w:val="24"/>
        </w:rPr>
        <w:t xml:space="preserve"> </w:t>
      </w:r>
      <w:r w:rsidR="00B56B2E" w:rsidRPr="009F6D77">
        <w:rPr>
          <w:rFonts w:cstheme="minorHAnsi"/>
          <w:sz w:val="24"/>
          <w:szCs w:val="24"/>
        </w:rPr>
        <w:t>prijevoza učenika</w:t>
      </w:r>
      <w:r w:rsidR="00163EE7" w:rsidRPr="009F6D77">
        <w:rPr>
          <w:rFonts w:cstheme="minorHAnsi"/>
          <w:sz w:val="24"/>
          <w:szCs w:val="24"/>
        </w:rPr>
        <w:t xml:space="preserve"> i stipendija</w:t>
      </w:r>
      <w:r w:rsidR="00FB3F40" w:rsidRPr="009F6D77">
        <w:rPr>
          <w:rFonts w:cstheme="minorHAnsi"/>
          <w:sz w:val="24"/>
          <w:szCs w:val="24"/>
        </w:rPr>
        <w:t>. Ovim mjerama olakšavamo financijski teret školovanja ali i nagrađujemo njihov trud i uspjehe.</w:t>
      </w:r>
    </w:p>
    <w:p w14:paraId="6EDC283C" w14:textId="77777777" w:rsidR="00467654" w:rsidRPr="009F6D77" w:rsidRDefault="00467654" w:rsidP="009F6D77">
      <w:pPr>
        <w:spacing w:after="0" w:line="240" w:lineRule="auto"/>
        <w:jc w:val="both"/>
        <w:rPr>
          <w:rFonts w:cstheme="minorHAnsi"/>
          <w:sz w:val="24"/>
          <w:szCs w:val="24"/>
        </w:rPr>
      </w:pPr>
    </w:p>
    <w:p w14:paraId="0AF12680" w14:textId="2E1E5E23" w:rsidR="000F4BCD" w:rsidRPr="009F6D77" w:rsidRDefault="00467654" w:rsidP="009F6D77">
      <w:pPr>
        <w:spacing w:after="0" w:line="240" w:lineRule="auto"/>
        <w:jc w:val="both"/>
        <w:rPr>
          <w:rFonts w:cstheme="minorHAnsi"/>
          <w:sz w:val="24"/>
          <w:szCs w:val="24"/>
        </w:rPr>
      </w:pPr>
      <w:r w:rsidRPr="009F6D77">
        <w:rPr>
          <w:rFonts w:cstheme="minorHAnsi"/>
          <w:sz w:val="24"/>
          <w:szCs w:val="24"/>
        </w:rPr>
        <w:t xml:space="preserve">Obiteljima i kućanstvima slabijeg imovinskom stanja osigurali smo </w:t>
      </w:r>
      <w:r w:rsidR="00927E2D" w:rsidRPr="009F6D77">
        <w:rPr>
          <w:rFonts w:cstheme="minorHAnsi"/>
          <w:sz w:val="24"/>
          <w:szCs w:val="24"/>
        </w:rPr>
        <w:t>naknade</w:t>
      </w:r>
      <w:r w:rsidR="0011141A" w:rsidRPr="009F6D77">
        <w:rPr>
          <w:rFonts w:cstheme="minorHAnsi"/>
          <w:sz w:val="24"/>
          <w:szCs w:val="24"/>
        </w:rPr>
        <w:t xml:space="preserve"> </w:t>
      </w:r>
      <w:r w:rsidRPr="009F6D77">
        <w:rPr>
          <w:rFonts w:cstheme="minorHAnsi"/>
          <w:sz w:val="24"/>
          <w:szCs w:val="24"/>
        </w:rPr>
        <w:t>i pomoći za troškove stanovanja.</w:t>
      </w:r>
      <w:r w:rsidR="000F4BCD" w:rsidRPr="009F6D77">
        <w:rPr>
          <w:rFonts w:cstheme="minorHAnsi"/>
          <w:sz w:val="24"/>
          <w:szCs w:val="24"/>
        </w:rPr>
        <w:t xml:space="preserve"> Nadamo se kako će ovakva vrste potpore učiniti njihov život kvalitetnijim i lakšim. </w:t>
      </w:r>
    </w:p>
    <w:p w14:paraId="474BB4A3" w14:textId="605EC0FC" w:rsidR="00FB3F40" w:rsidRPr="009F6D77" w:rsidRDefault="00FB3F40" w:rsidP="009F6D77">
      <w:pPr>
        <w:spacing w:after="0" w:line="240" w:lineRule="auto"/>
        <w:jc w:val="both"/>
        <w:rPr>
          <w:rFonts w:cstheme="minorHAnsi"/>
          <w:sz w:val="24"/>
          <w:szCs w:val="24"/>
        </w:rPr>
      </w:pPr>
    </w:p>
    <w:p w14:paraId="57BA3408" w14:textId="2F6FC19A" w:rsidR="00B219A6" w:rsidRPr="009F6D77" w:rsidRDefault="00B219A6" w:rsidP="009F6D77">
      <w:pPr>
        <w:spacing w:after="0" w:line="240" w:lineRule="auto"/>
        <w:jc w:val="both"/>
        <w:rPr>
          <w:rFonts w:cstheme="minorHAnsi"/>
          <w:sz w:val="24"/>
          <w:szCs w:val="24"/>
        </w:rPr>
      </w:pPr>
      <w:r w:rsidRPr="009F6D77">
        <w:rPr>
          <w:rFonts w:cstheme="minorHAnsi"/>
          <w:sz w:val="24"/>
          <w:szCs w:val="24"/>
        </w:rPr>
        <w:t xml:space="preserve">Bitan segment svakog kraja je njegova povijest i kultura koja ga čini posebnim i jedinstvenim, stoga je nastojimo očuvati i njegovati te u suradnji s </w:t>
      </w:r>
      <w:r w:rsidR="0027377C" w:rsidRPr="009F6D77">
        <w:rPr>
          <w:rFonts w:cstheme="minorHAnsi"/>
          <w:sz w:val="24"/>
          <w:szCs w:val="24"/>
        </w:rPr>
        <w:t xml:space="preserve">Turističkom zajednicom ulažemo </w:t>
      </w:r>
      <w:r w:rsidR="009F41AA" w:rsidRPr="009F6D77">
        <w:rPr>
          <w:rFonts w:cstheme="minorHAnsi"/>
          <w:sz w:val="24"/>
          <w:szCs w:val="24"/>
        </w:rPr>
        <w:t>u promociju turizma i turističk</w:t>
      </w:r>
      <w:r w:rsidR="002C4593" w:rsidRPr="009F6D77">
        <w:rPr>
          <w:rFonts w:cstheme="minorHAnsi"/>
          <w:sz w:val="24"/>
          <w:szCs w:val="24"/>
        </w:rPr>
        <w:t>e</w:t>
      </w:r>
      <w:r w:rsidR="009F41AA" w:rsidRPr="009F6D77">
        <w:rPr>
          <w:rFonts w:cstheme="minorHAnsi"/>
          <w:sz w:val="24"/>
          <w:szCs w:val="24"/>
        </w:rPr>
        <w:t xml:space="preserve"> ponud</w:t>
      </w:r>
      <w:r w:rsidR="002C4593" w:rsidRPr="009F6D77">
        <w:rPr>
          <w:rFonts w:cstheme="minorHAnsi"/>
          <w:sz w:val="24"/>
          <w:szCs w:val="24"/>
        </w:rPr>
        <w:t>e</w:t>
      </w:r>
      <w:r w:rsidR="009F41AA" w:rsidRPr="009F6D77">
        <w:rPr>
          <w:rFonts w:cstheme="minorHAnsi"/>
          <w:sz w:val="24"/>
          <w:szCs w:val="24"/>
        </w:rPr>
        <w:t>.</w:t>
      </w:r>
    </w:p>
    <w:p w14:paraId="2D8DFF6F" w14:textId="77777777" w:rsidR="00B219A6" w:rsidRPr="009F6D77" w:rsidRDefault="00B219A6" w:rsidP="009F6D77">
      <w:pPr>
        <w:spacing w:after="0" w:line="240" w:lineRule="auto"/>
        <w:jc w:val="both"/>
        <w:rPr>
          <w:rFonts w:cstheme="minorHAnsi"/>
          <w:sz w:val="24"/>
          <w:szCs w:val="24"/>
        </w:rPr>
      </w:pPr>
    </w:p>
    <w:p w14:paraId="7B4CBCF7" w14:textId="77777777" w:rsidR="00FA5E30" w:rsidRPr="009F6D77" w:rsidRDefault="00FA5E30" w:rsidP="009F6D77">
      <w:pPr>
        <w:spacing w:after="0" w:line="240" w:lineRule="auto"/>
        <w:jc w:val="both"/>
        <w:rPr>
          <w:rFonts w:cstheme="minorHAnsi"/>
          <w:sz w:val="24"/>
          <w:szCs w:val="24"/>
        </w:rPr>
      </w:pPr>
    </w:p>
    <w:p w14:paraId="7D06BF40" w14:textId="72E5882D" w:rsidR="00FA5E30" w:rsidRPr="009F6D77" w:rsidRDefault="00FA5E30" w:rsidP="009F6D77">
      <w:pPr>
        <w:spacing w:after="0" w:line="240" w:lineRule="auto"/>
        <w:jc w:val="both"/>
        <w:rPr>
          <w:rFonts w:cstheme="minorHAnsi"/>
          <w:sz w:val="24"/>
          <w:szCs w:val="24"/>
        </w:rPr>
      </w:pPr>
      <w:r w:rsidRPr="009F6D77">
        <w:rPr>
          <w:rFonts w:cstheme="minorHAnsi"/>
          <w:sz w:val="24"/>
          <w:szCs w:val="24"/>
        </w:rPr>
        <w:lastRenderedPageBreak/>
        <w:t xml:space="preserve">Kroz ovaj projekt želimo Vam prenijeti informacije pomoću kojih možete pratiti raspolaganje proračunskim sredstvima. </w:t>
      </w:r>
    </w:p>
    <w:p w14:paraId="06E3F3CA" w14:textId="4A62109A" w:rsidR="00FA5E30" w:rsidRPr="009F6D77" w:rsidRDefault="00FA5E30" w:rsidP="009F6D77">
      <w:pPr>
        <w:spacing w:after="0" w:line="240" w:lineRule="auto"/>
        <w:jc w:val="both"/>
        <w:rPr>
          <w:rFonts w:cstheme="minorHAnsi"/>
          <w:sz w:val="24"/>
          <w:szCs w:val="24"/>
        </w:rPr>
      </w:pPr>
    </w:p>
    <w:p w14:paraId="720C3178" w14:textId="561847DD" w:rsidR="00FA5E30" w:rsidRPr="009F6D77" w:rsidRDefault="00297E2B" w:rsidP="009F6D77">
      <w:pPr>
        <w:spacing w:after="0" w:line="240" w:lineRule="auto"/>
        <w:jc w:val="right"/>
        <w:rPr>
          <w:rFonts w:cstheme="minorHAnsi"/>
          <w:sz w:val="24"/>
          <w:szCs w:val="24"/>
        </w:rPr>
      </w:pPr>
      <w:r w:rsidRPr="009F6D77">
        <w:rPr>
          <w:rFonts w:cstheme="minorHAnsi"/>
          <w:sz w:val="24"/>
          <w:szCs w:val="24"/>
        </w:rPr>
        <w:t xml:space="preserve">Načelnik Općine </w:t>
      </w:r>
    </w:p>
    <w:p w14:paraId="4D6B44A6" w14:textId="654532FC" w:rsidR="00297E2B" w:rsidRPr="009F6D77" w:rsidRDefault="00297E2B" w:rsidP="009F6D77">
      <w:pPr>
        <w:spacing w:after="0" w:line="240" w:lineRule="auto"/>
        <w:jc w:val="right"/>
        <w:rPr>
          <w:rFonts w:cstheme="minorHAnsi"/>
          <w:sz w:val="24"/>
          <w:szCs w:val="24"/>
        </w:rPr>
      </w:pPr>
      <w:r w:rsidRPr="009F6D77">
        <w:rPr>
          <w:rFonts w:cstheme="minorHAnsi"/>
          <w:sz w:val="24"/>
          <w:szCs w:val="24"/>
        </w:rPr>
        <w:t xml:space="preserve">Ivica </w:t>
      </w:r>
      <w:proofErr w:type="spellStart"/>
      <w:r w:rsidRPr="009F6D77">
        <w:rPr>
          <w:rFonts w:cstheme="minorHAnsi"/>
          <w:sz w:val="24"/>
          <w:szCs w:val="24"/>
        </w:rPr>
        <w:t>Turić</w:t>
      </w:r>
      <w:proofErr w:type="spellEnd"/>
    </w:p>
    <w:p w14:paraId="27169DE6" w14:textId="6BEC5B8C" w:rsidR="00E02360" w:rsidRPr="009F6D77" w:rsidRDefault="00E02360" w:rsidP="009F6D77">
      <w:pPr>
        <w:spacing w:after="0" w:line="240" w:lineRule="auto"/>
        <w:jc w:val="both"/>
        <w:rPr>
          <w:rFonts w:eastAsia="Times New Roman" w:cstheme="minorHAnsi"/>
          <w:b/>
          <w:sz w:val="24"/>
          <w:szCs w:val="24"/>
        </w:rPr>
      </w:pPr>
    </w:p>
    <w:p w14:paraId="0F441786" w14:textId="77777777" w:rsidR="00FA5E30" w:rsidRPr="009F6D77" w:rsidRDefault="00FA5E30" w:rsidP="009F6D77">
      <w:pPr>
        <w:rPr>
          <w:rFonts w:eastAsia="Times New Roman" w:cstheme="minorHAnsi"/>
          <w:b/>
          <w:color w:val="4F81BD" w:themeColor="accent1"/>
          <w:sz w:val="24"/>
          <w:szCs w:val="24"/>
        </w:rPr>
      </w:pPr>
      <w:r w:rsidRPr="009F6D77">
        <w:rPr>
          <w:rFonts w:eastAsia="Times New Roman" w:cstheme="minorHAnsi"/>
          <w:b/>
          <w:color w:val="4F81BD" w:themeColor="accent1"/>
          <w:sz w:val="24"/>
          <w:szCs w:val="24"/>
        </w:rPr>
        <w:br w:type="page"/>
      </w:r>
    </w:p>
    <w:p w14:paraId="52150F4B" w14:textId="5E8E2C3D" w:rsidR="00E9495A" w:rsidRPr="009F6D77" w:rsidRDefault="00184AF7" w:rsidP="009F6D77">
      <w:pPr>
        <w:spacing w:after="0" w:line="240" w:lineRule="auto"/>
        <w:jc w:val="both"/>
        <w:rPr>
          <w:rFonts w:eastAsia="Times New Roman" w:cstheme="minorHAnsi"/>
          <w:b/>
          <w:color w:val="4F81BD" w:themeColor="accent1"/>
          <w:sz w:val="24"/>
          <w:szCs w:val="24"/>
        </w:rPr>
      </w:pPr>
      <w:r w:rsidRPr="009F6D77">
        <w:rPr>
          <w:rFonts w:eastAsia="Times New Roman" w:cstheme="minorHAnsi"/>
          <w:b/>
          <w:color w:val="4F81BD" w:themeColor="accent1"/>
          <w:sz w:val="24"/>
          <w:szCs w:val="24"/>
        </w:rPr>
        <w:lastRenderedPageBreak/>
        <w:t>Što je proračun?</w:t>
      </w:r>
    </w:p>
    <w:p w14:paraId="68D90FEF" w14:textId="2A4F3566" w:rsidR="00E9495A" w:rsidRPr="009F6D77" w:rsidRDefault="00E9495A" w:rsidP="009F6D77">
      <w:pPr>
        <w:spacing w:after="0" w:line="240" w:lineRule="auto"/>
        <w:jc w:val="both"/>
        <w:rPr>
          <w:rFonts w:eastAsia="Times New Roman" w:cstheme="minorHAnsi"/>
          <w:b/>
          <w:sz w:val="24"/>
          <w:szCs w:val="24"/>
        </w:rPr>
      </w:pPr>
      <w:r w:rsidRPr="009F6D77">
        <w:rPr>
          <w:rFonts w:eastAsia="Times New Roman" w:cstheme="minorHAnsi"/>
          <w:noProof/>
          <w:sz w:val="24"/>
          <w:szCs w:val="24"/>
          <w:lang w:eastAsia="hr-HR"/>
        </w:rPr>
        <mc:AlternateContent>
          <mc:Choice Requires="wps">
            <w:drawing>
              <wp:anchor distT="45720" distB="45720" distL="114300" distR="114300" simplePos="0" relativeHeight="251650048" behindDoc="0" locked="0" layoutInCell="1" allowOverlap="1" wp14:anchorId="3A56CCE5" wp14:editId="4BB4AAC5">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3B4B89" w:rsidRDefault="003B4B89">
                            <w:bookmarkStart w:id="0" w:name="_Hlk149025111"/>
                            <w:bookmarkEnd w:id="0"/>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3B4B89" w:rsidRDefault="003B4B89">
                      <w:bookmarkStart w:id="1" w:name="_Hlk149025111"/>
                      <w:bookmarkEnd w:id="1"/>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48580D45" w14:textId="0082666D" w:rsidR="00F82719" w:rsidRPr="009F6D77" w:rsidRDefault="00184AF7" w:rsidP="009F6D77">
      <w:pPr>
        <w:spacing w:after="0" w:line="240" w:lineRule="auto"/>
        <w:ind w:left="1560"/>
        <w:jc w:val="both"/>
        <w:rPr>
          <w:rFonts w:eastAsia="Times New Roman" w:cstheme="minorHAnsi"/>
          <w:sz w:val="24"/>
          <w:szCs w:val="24"/>
        </w:rPr>
      </w:pPr>
      <w:r w:rsidRPr="009F6D77">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w:t>
      </w:r>
      <w:r w:rsidR="00800B91" w:rsidRPr="009F6D77">
        <w:rPr>
          <w:rFonts w:eastAsia="Times New Roman" w:cstheme="minorHAnsi"/>
          <w:sz w:val="24"/>
          <w:szCs w:val="24"/>
        </w:rPr>
        <w:t xml:space="preserve"> </w:t>
      </w:r>
      <w:r w:rsidR="00F82719" w:rsidRPr="009F6D77">
        <w:rPr>
          <w:rFonts w:eastAsia="Times New Roman" w:cstheme="minorHAnsi"/>
          <w:sz w:val="24"/>
          <w:szCs w:val="24"/>
        </w:rPr>
        <w:t>Proračun nije statičan akt, već se sukladno Zakonu može mijenjati tijekom</w:t>
      </w:r>
      <w:r w:rsidR="0018347E" w:rsidRPr="009F6D77">
        <w:rPr>
          <w:rFonts w:eastAsia="Times New Roman" w:cstheme="minorHAnsi"/>
          <w:sz w:val="24"/>
          <w:szCs w:val="24"/>
        </w:rPr>
        <w:t xml:space="preserve"> </w:t>
      </w:r>
      <w:r w:rsidR="00F82719" w:rsidRPr="009F6D77">
        <w:rPr>
          <w:rFonts w:eastAsia="Times New Roman" w:cstheme="minorHAnsi"/>
          <w:sz w:val="24"/>
          <w:szCs w:val="24"/>
        </w:rPr>
        <w:t>proračunske godine, odnosno donose se Izmjene i dopune proračuna.</w:t>
      </w:r>
    </w:p>
    <w:p w14:paraId="055D38B8" w14:textId="14EB86C8" w:rsidR="004422AA" w:rsidRPr="009F6D77" w:rsidRDefault="004422AA" w:rsidP="009F6D77">
      <w:pPr>
        <w:spacing w:after="0" w:line="240" w:lineRule="auto"/>
        <w:jc w:val="both"/>
        <w:rPr>
          <w:rFonts w:eastAsia="Times New Roman" w:cstheme="minorHAnsi"/>
          <w:color w:val="7030A0"/>
          <w:sz w:val="24"/>
          <w:szCs w:val="24"/>
        </w:rPr>
      </w:pPr>
    </w:p>
    <w:p w14:paraId="44317B41" w14:textId="2A9E6479" w:rsidR="004422AA" w:rsidRPr="009F6D77" w:rsidRDefault="00331BD6" w:rsidP="009F6D77">
      <w:pPr>
        <w:spacing w:after="0" w:line="240" w:lineRule="auto"/>
        <w:jc w:val="both"/>
        <w:rPr>
          <w:rFonts w:eastAsia="Times New Roman" w:cstheme="minorHAnsi"/>
          <w:color w:val="7030A0"/>
          <w:sz w:val="24"/>
          <w:szCs w:val="24"/>
        </w:rPr>
      </w:pPr>
      <w:r w:rsidRPr="009F6D77">
        <w:rPr>
          <w:rFonts w:eastAsia="Times New Roman" w:cstheme="minorHAnsi"/>
          <w:noProof/>
          <w:color w:val="7030A0"/>
          <w:sz w:val="24"/>
          <w:szCs w:val="24"/>
          <w:lang w:eastAsia="hr-HR"/>
        </w:rPr>
        <mc:AlternateContent>
          <mc:Choice Requires="wps">
            <w:drawing>
              <wp:anchor distT="0" distB="0" distL="114300" distR="114300" simplePos="0" relativeHeight="251657216" behindDoc="0" locked="0" layoutInCell="1" allowOverlap="1" wp14:anchorId="2B44EA6F" wp14:editId="3D7CE3A8">
                <wp:simplePos x="0" y="0"/>
                <wp:positionH relativeFrom="column">
                  <wp:posOffset>501650</wp:posOffset>
                </wp:positionH>
                <wp:positionV relativeFrom="paragraph">
                  <wp:posOffset>66040</wp:posOffset>
                </wp:positionV>
                <wp:extent cx="3581400" cy="1533525"/>
                <wp:effectExtent l="76200" t="95250" r="57150" b="666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4F659C4A" w14:textId="600FB421" w:rsidR="003B4B89" w:rsidRPr="00BA2695" w:rsidRDefault="003B4B89" w:rsidP="004422AA">
                            <w:pPr>
                              <w:spacing w:after="0"/>
                              <w:jc w:val="center"/>
                              <w:rPr>
                                <w:b/>
                                <w:bCs/>
                                <w:color w:val="4F81BD" w:themeColor="accent1"/>
                                <w:sz w:val="20"/>
                                <w:szCs w:val="20"/>
                              </w:rPr>
                            </w:pPr>
                            <w:r w:rsidRPr="00BA2695">
                              <w:rPr>
                                <w:b/>
                                <w:bCs/>
                                <w:color w:val="4F81BD" w:themeColor="accent1"/>
                                <w:sz w:val="20"/>
                                <w:szCs w:val="20"/>
                              </w:rPr>
                              <w:t>Jedno od najvažnijih načela proračuna je da isti mora biti uravnotežen, odnosno</w:t>
                            </w:r>
                          </w:p>
                          <w:p w14:paraId="0829A98A" w14:textId="5375ACD6" w:rsidR="003B4B89" w:rsidRPr="00BA2695" w:rsidRDefault="003B4B89" w:rsidP="004422AA">
                            <w:pPr>
                              <w:spacing w:after="0"/>
                              <w:jc w:val="center"/>
                              <w:rPr>
                                <w:b/>
                                <w:bCs/>
                                <w:color w:val="4F81BD" w:themeColor="accent1"/>
                                <w:sz w:val="20"/>
                                <w:szCs w:val="20"/>
                              </w:rPr>
                            </w:pPr>
                            <w:r w:rsidRPr="00BA2695">
                              <w:rPr>
                                <w:b/>
                                <w:bCs/>
                                <w:color w:val="4F81BD" w:themeColor="accent1"/>
                                <w:sz w:val="20"/>
                                <w:szCs w:val="20"/>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39.5pt;margin-top:5.2pt;width:282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" fillcolor="#9ab5e4" strokecolor="#b9cde5" strokeweight="2pt">
                <v:fill color2="#e1e8f5" rotate="t" focusposition="1,1" focussize="" colors="0 #9ab5e4;.5 #c2d1ed;1 #e1e8f5" focus="100%" type="gradientRadial"/>
                <v:shadow on="t" color="black" opacity="26214f" origin=".5,.5" offset="-.74836mm,-.74836mm"/>
                <v:textbox>
                  <w:txbxContent>
                    <w:p w14:paraId="4F659C4A" w14:textId="600FB421" w:rsidR="003B4B89" w:rsidRPr="00BA2695" w:rsidRDefault="003B4B89" w:rsidP="004422AA">
                      <w:pPr>
                        <w:spacing w:after="0"/>
                        <w:jc w:val="center"/>
                        <w:rPr>
                          <w:b/>
                          <w:bCs/>
                          <w:color w:val="4F81BD" w:themeColor="accent1"/>
                          <w:sz w:val="20"/>
                          <w:szCs w:val="20"/>
                        </w:rPr>
                      </w:pPr>
                      <w:r w:rsidRPr="00BA2695">
                        <w:rPr>
                          <w:b/>
                          <w:bCs/>
                          <w:color w:val="4F81BD" w:themeColor="accent1"/>
                          <w:sz w:val="20"/>
                          <w:szCs w:val="20"/>
                        </w:rPr>
                        <w:t>Jedno od najvažnijih načela proračuna je da isti mora biti uravnotežen, odnosno</w:t>
                      </w:r>
                    </w:p>
                    <w:p w14:paraId="0829A98A" w14:textId="5375ACD6" w:rsidR="003B4B89" w:rsidRPr="00BA2695" w:rsidRDefault="003B4B89" w:rsidP="004422AA">
                      <w:pPr>
                        <w:spacing w:after="0"/>
                        <w:jc w:val="center"/>
                        <w:rPr>
                          <w:b/>
                          <w:bCs/>
                          <w:color w:val="4F81BD" w:themeColor="accent1"/>
                          <w:sz w:val="20"/>
                          <w:szCs w:val="20"/>
                        </w:rPr>
                      </w:pPr>
                      <w:r w:rsidRPr="00BA2695">
                        <w:rPr>
                          <w:b/>
                          <w:bCs/>
                          <w:color w:val="4F81BD" w:themeColor="accent1"/>
                          <w:sz w:val="20"/>
                          <w:szCs w:val="20"/>
                        </w:rPr>
                        <w:t>ukupna visina planiranih prihoda mora biti istovjetna ukupnoj visini planiranih rashoda!</w:t>
                      </w:r>
                    </w:p>
                  </w:txbxContent>
                </v:textbox>
              </v:oval>
            </w:pict>
          </mc:Fallback>
        </mc:AlternateContent>
      </w:r>
    </w:p>
    <w:p w14:paraId="6C8D1868" w14:textId="659C6F82" w:rsidR="004422AA" w:rsidRPr="009F6D77" w:rsidRDefault="004422AA" w:rsidP="009F6D77">
      <w:pPr>
        <w:spacing w:after="0" w:line="240" w:lineRule="auto"/>
        <w:jc w:val="both"/>
        <w:rPr>
          <w:rFonts w:eastAsia="Times New Roman" w:cstheme="minorHAnsi"/>
          <w:color w:val="7030A0"/>
          <w:sz w:val="24"/>
          <w:szCs w:val="24"/>
        </w:rPr>
      </w:pPr>
    </w:p>
    <w:p w14:paraId="2E726A8D" w14:textId="58554DBA" w:rsidR="00184AF7" w:rsidRPr="009F6D77" w:rsidRDefault="00184AF7" w:rsidP="009F6D77">
      <w:pPr>
        <w:spacing w:after="0" w:line="240" w:lineRule="auto"/>
        <w:jc w:val="both"/>
        <w:rPr>
          <w:rFonts w:eastAsia="Times New Roman" w:cstheme="minorHAnsi"/>
          <w:sz w:val="24"/>
          <w:szCs w:val="24"/>
        </w:rPr>
      </w:pPr>
    </w:p>
    <w:p w14:paraId="3D0E2AF1" w14:textId="63AFCF08" w:rsidR="00645A40" w:rsidRPr="009F6D77" w:rsidRDefault="00645A40" w:rsidP="009F6D77">
      <w:pPr>
        <w:spacing w:after="0" w:line="240" w:lineRule="auto"/>
        <w:jc w:val="both"/>
        <w:rPr>
          <w:rFonts w:eastAsia="Times New Roman" w:cstheme="minorHAnsi"/>
          <w:b/>
          <w:sz w:val="24"/>
          <w:szCs w:val="24"/>
        </w:rPr>
      </w:pPr>
    </w:p>
    <w:p w14:paraId="7ADEAC70" w14:textId="4FC42E4C" w:rsidR="00645A40" w:rsidRPr="009F6D77" w:rsidRDefault="00645A40" w:rsidP="009F6D77">
      <w:pPr>
        <w:spacing w:after="0" w:line="240" w:lineRule="auto"/>
        <w:jc w:val="both"/>
        <w:rPr>
          <w:rFonts w:eastAsia="Times New Roman" w:cstheme="minorHAnsi"/>
          <w:b/>
          <w:sz w:val="24"/>
          <w:szCs w:val="24"/>
        </w:rPr>
      </w:pPr>
    </w:p>
    <w:p w14:paraId="11879BC1" w14:textId="281A94D4" w:rsidR="00645A40" w:rsidRPr="009F6D77" w:rsidRDefault="00645A40" w:rsidP="009F6D77">
      <w:pPr>
        <w:spacing w:after="0" w:line="240" w:lineRule="auto"/>
        <w:jc w:val="both"/>
        <w:rPr>
          <w:rFonts w:eastAsia="Times New Roman" w:cstheme="minorHAnsi"/>
          <w:b/>
          <w:sz w:val="24"/>
          <w:szCs w:val="24"/>
        </w:rPr>
      </w:pPr>
    </w:p>
    <w:p w14:paraId="2EAF726A" w14:textId="7F863FAD" w:rsidR="00645A40" w:rsidRPr="009F6D77" w:rsidRDefault="00645A40" w:rsidP="009F6D77">
      <w:pPr>
        <w:spacing w:after="0" w:line="240" w:lineRule="auto"/>
        <w:jc w:val="both"/>
        <w:rPr>
          <w:rFonts w:eastAsia="Times New Roman" w:cstheme="minorHAnsi"/>
          <w:b/>
          <w:sz w:val="24"/>
          <w:szCs w:val="24"/>
        </w:rPr>
      </w:pPr>
    </w:p>
    <w:p w14:paraId="2B366BF3" w14:textId="151280AC" w:rsidR="00645A40" w:rsidRPr="009F6D77" w:rsidRDefault="00645A40" w:rsidP="009F6D77">
      <w:pPr>
        <w:spacing w:after="0" w:line="240" w:lineRule="auto"/>
        <w:jc w:val="both"/>
        <w:rPr>
          <w:rFonts w:eastAsia="Times New Roman" w:cstheme="minorHAnsi"/>
          <w:b/>
          <w:sz w:val="24"/>
          <w:szCs w:val="24"/>
        </w:rPr>
      </w:pPr>
    </w:p>
    <w:p w14:paraId="3001E331" w14:textId="4253B563" w:rsidR="00645A40" w:rsidRPr="009F6D77" w:rsidRDefault="00645A40" w:rsidP="009F6D77">
      <w:pPr>
        <w:spacing w:after="0" w:line="240" w:lineRule="auto"/>
        <w:jc w:val="both"/>
        <w:rPr>
          <w:rFonts w:eastAsia="Times New Roman" w:cstheme="minorHAnsi"/>
          <w:b/>
          <w:sz w:val="24"/>
          <w:szCs w:val="24"/>
        </w:rPr>
      </w:pPr>
    </w:p>
    <w:p w14:paraId="3F4CCC24" w14:textId="77777777" w:rsidR="00BA353E" w:rsidRPr="009F6D77" w:rsidRDefault="00BA353E" w:rsidP="009F6D77">
      <w:pPr>
        <w:spacing w:after="0" w:line="240" w:lineRule="auto"/>
        <w:jc w:val="both"/>
        <w:rPr>
          <w:rFonts w:eastAsia="Times New Roman" w:cstheme="minorHAnsi"/>
          <w:color w:val="548DD4" w:themeColor="text2" w:themeTint="99"/>
          <w:sz w:val="24"/>
          <w:szCs w:val="24"/>
        </w:rPr>
      </w:pPr>
      <w:r w:rsidRPr="009F6D77">
        <w:rPr>
          <w:rFonts w:eastAsia="Times New Roman" w:cstheme="minorHAnsi"/>
          <w:b/>
          <w:color w:val="548DD4" w:themeColor="text2" w:themeTint="99"/>
          <w:sz w:val="24"/>
          <w:szCs w:val="24"/>
        </w:rPr>
        <w:t>Sadržaj proračuna</w:t>
      </w:r>
    </w:p>
    <w:p w14:paraId="00406509" w14:textId="77777777" w:rsidR="00BA353E" w:rsidRPr="009F6D77" w:rsidRDefault="00BA353E" w:rsidP="009F6D77">
      <w:pPr>
        <w:spacing w:after="0" w:line="240" w:lineRule="auto"/>
        <w:ind w:left="-284"/>
        <w:jc w:val="both"/>
        <w:rPr>
          <w:rFonts w:eastAsia="Times New Roman" w:cstheme="minorHAnsi"/>
          <w:bCs/>
          <w:color w:val="4472C4"/>
        </w:rPr>
      </w:pPr>
    </w:p>
    <w:p w14:paraId="4170C996" w14:textId="77777777" w:rsidR="00BA353E" w:rsidRPr="009F6D77" w:rsidRDefault="00BA353E" w:rsidP="009F6D77">
      <w:pPr>
        <w:spacing w:after="0" w:line="240" w:lineRule="auto"/>
        <w:jc w:val="both"/>
        <w:rPr>
          <w:rFonts w:eastAsia="Times New Roman" w:cstheme="minorHAnsi"/>
          <w:b/>
          <w:color w:val="4472C4"/>
          <w:sz w:val="24"/>
          <w:szCs w:val="24"/>
        </w:rPr>
      </w:pPr>
      <w:r w:rsidRPr="009F6D77">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1EF245A1" w14:textId="77777777" w:rsidR="00BA353E" w:rsidRPr="009F6D77" w:rsidRDefault="00BA353E" w:rsidP="009F6D77">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9"/>
        <w:gridCol w:w="2094"/>
        <w:gridCol w:w="4909"/>
      </w:tblGrid>
      <w:tr w:rsidR="00BA353E" w:rsidRPr="009F6D77" w14:paraId="5D3F54FA" w14:textId="77777777" w:rsidTr="0076626C">
        <w:tc>
          <w:tcPr>
            <w:tcW w:w="2093" w:type="dxa"/>
            <w:shd w:val="clear" w:color="auto" w:fill="C6D9F1" w:themeFill="text2" w:themeFillTint="33"/>
          </w:tcPr>
          <w:p w14:paraId="4F65F3F3" w14:textId="77777777" w:rsidR="00BA353E" w:rsidRPr="009F6D77" w:rsidRDefault="00BA353E" w:rsidP="009F6D77">
            <w:pPr>
              <w:spacing w:after="0" w:line="240" w:lineRule="auto"/>
              <w:jc w:val="center"/>
              <w:rPr>
                <w:rFonts w:eastAsia="Times New Roman" w:cstheme="minorHAnsi"/>
                <w:b/>
                <w:bCs/>
                <w:color w:val="548DD4" w:themeColor="text2" w:themeTint="99"/>
              </w:rPr>
            </w:pPr>
            <w:r w:rsidRPr="009F6D77">
              <w:rPr>
                <w:rFonts w:eastAsia="Times New Roman" w:cstheme="minorHAnsi"/>
                <w:b/>
                <w:bCs/>
                <w:color w:val="548DD4" w:themeColor="text2" w:themeTint="99"/>
              </w:rPr>
              <w:t>SADRŽAJ</w:t>
            </w:r>
          </w:p>
        </w:tc>
        <w:tc>
          <w:tcPr>
            <w:tcW w:w="2126" w:type="dxa"/>
            <w:shd w:val="clear" w:color="auto" w:fill="C6D9F1" w:themeFill="text2" w:themeFillTint="33"/>
          </w:tcPr>
          <w:p w14:paraId="154C8F8A" w14:textId="77777777" w:rsidR="00BA353E" w:rsidRPr="009F6D77" w:rsidRDefault="00BA353E" w:rsidP="009F6D77">
            <w:pPr>
              <w:spacing w:after="0" w:line="240" w:lineRule="auto"/>
              <w:jc w:val="center"/>
              <w:rPr>
                <w:rFonts w:eastAsia="Times New Roman" w:cstheme="minorHAnsi"/>
                <w:b/>
                <w:bCs/>
                <w:color w:val="548DD4" w:themeColor="text2" w:themeTint="99"/>
              </w:rPr>
            </w:pPr>
            <w:r w:rsidRPr="009F6D77">
              <w:rPr>
                <w:rFonts w:eastAsia="Times New Roman" w:cstheme="minorHAnsi"/>
                <w:b/>
                <w:bCs/>
                <w:color w:val="548DD4" w:themeColor="text2" w:themeTint="99"/>
              </w:rPr>
              <w:t>SASTAVNI DIO</w:t>
            </w:r>
          </w:p>
        </w:tc>
        <w:tc>
          <w:tcPr>
            <w:tcW w:w="5069" w:type="dxa"/>
            <w:shd w:val="clear" w:color="auto" w:fill="C6D9F1" w:themeFill="text2" w:themeFillTint="33"/>
          </w:tcPr>
          <w:p w14:paraId="352B67F1" w14:textId="77777777" w:rsidR="00BA353E" w:rsidRPr="009F6D77" w:rsidRDefault="00BA353E" w:rsidP="009F6D77">
            <w:pPr>
              <w:spacing w:after="0" w:line="240" w:lineRule="auto"/>
              <w:jc w:val="center"/>
              <w:rPr>
                <w:rFonts w:eastAsia="Times New Roman" w:cstheme="minorHAnsi"/>
                <w:b/>
                <w:bCs/>
                <w:color w:val="548DD4" w:themeColor="text2" w:themeTint="99"/>
              </w:rPr>
            </w:pPr>
            <w:r w:rsidRPr="009F6D77">
              <w:rPr>
                <w:rFonts w:eastAsia="Times New Roman" w:cstheme="minorHAnsi"/>
                <w:b/>
                <w:bCs/>
                <w:color w:val="548DD4" w:themeColor="text2" w:themeTint="99"/>
              </w:rPr>
              <w:t>OPIS SASTAVNOG DIJELA</w:t>
            </w:r>
          </w:p>
        </w:tc>
      </w:tr>
      <w:tr w:rsidR="00BA353E" w:rsidRPr="009F6D77" w14:paraId="61C2B354" w14:textId="77777777" w:rsidTr="0076626C">
        <w:tc>
          <w:tcPr>
            <w:tcW w:w="2093" w:type="dxa"/>
            <w:vMerge w:val="restart"/>
            <w:shd w:val="clear" w:color="auto" w:fill="F2F2F2" w:themeFill="background1" w:themeFillShade="F2"/>
            <w:vAlign w:val="center"/>
          </w:tcPr>
          <w:p w14:paraId="61ABDF26" w14:textId="77777777" w:rsidR="00BA353E" w:rsidRPr="009F6D77" w:rsidRDefault="00BA353E" w:rsidP="009F6D77">
            <w:pPr>
              <w:spacing w:after="0" w:line="240" w:lineRule="auto"/>
              <w:jc w:val="center"/>
              <w:rPr>
                <w:rFonts w:eastAsia="Times New Roman" w:cstheme="minorHAnsi"/>
                <w:b/>
                <w:bCs/>
                <w:color w:val="548DD4" w:themeColor="text2" w:themeTint="99"/>
              </w:rPr>
            </w:pPr>
            <w:r w:rsidRPr="009F6D77">
              <w:rPr>
                <w:rFonts w:eastAsia="Times New Roman" w:cstheme="minorHAnsi"/>
                <w:b/>
                <w:bCs/>
                <w:color w:val="548DD4" w:themeColor="text2" w:themeTint="99"/>
              </w:rPr>
              <w:t>Opći dio proračuna</w:t>
            </w:r>
          </w:p>
        </w:tc>
        <w:tc>
          <w:tcPr>
            <w:tcW w:w="2126" w:type="dxa"/>
            <w:shd w:val="clear" w:color="auto" w:fill="auto"/>
            <w:vAlign w:val="center"/>
          </w:tcPr>
          <w:p w14:paraId="199C96F7" w14:textId="77777777" w:rsidR="00BA353E" w:rsidRPr="009F6D77" w:rsidRDefault="00BA353E" w:rsidP="009F6D77">
            <w:pPr>
              <w:spacing w:after="0" w:line="240" w:lineRule="auto"/>
              <w:jc w:val="center"/>
              <w:rPr>
                <w:rFonts w:eastAsia="Times New Roman" w:cstheme="minorHAnsi"/>
              </w:rPr>
            </w:pPr>
            <w:r w:rsidRPr="009F6D77">
              <w:rPr>
                <w:rFonts w:eastAsia="Times New Roman" w:cstheme="minorHAnsi"/>
              </w:rPr>
              <w:t>Sažetak Računa prihoda i rashoda Sažetak Računa financiranja</w:t>
            </w:r>
          </w:p>
        </w:tc>
        <w:tc>
          <w:tcPr>
            <w:tcW w:w="5069" w:type="dxa"/>
            <w:shd w:val="clear" w:color="auto" w:fill="auto"/>
          </w:tcPr>
          <w:p w14:paraId="27583343"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ukupni prihodi poslovanja i prihodi od prodaje nefinancijske imovine, ukupni rashodi poslovanja i rashodi za nabavu nefinancijske imovine</w:t>
            </w:r>
          </w:p>
          <w:p w14:paraId="7DB34749"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ukupni primici od financijske imovine i zaduživanja i izdaci za financijsku imovinu i otplate zajmova</w:t>
            </w:r>
          </w:p>
        </w:tc>
      </w:tr>
      <w:tr w:rsidR="00BA353E" w:rsidRPr="009F6D77" w14:paraId="4B212D1F" w14:textId="77777777" w:rsidTr="0076626C">
        <w:tc>
          <w:tcPr>
            <w:tcW w:w="2093" w:type="dxa"/>
            <w:vMerge/>
            <w:shd w:val="clear" w:color="auto" w:fill="F2F2F2" w:themeFill="background1" w:themeFillShade="F2"/>
          </w:tcPr>
          <w:p w14:paraId="05668871" w14:textId="77777777" w:rsidR="00BA353E" w:rsidRPr="009F6D77" w:rsidRDefault="00BA353E" w:rsidP="009F6D77">
            <w:pPr>
              <w:spacing w:after="0" w:line="240" w:lineRule="auto"/>
              <w:jc w:val="center"/>
              <w:rPr>
                <w:rFonts w:eastAsia="Times New Roman" w:cstheme="minorHAnsi"/>
                <w:b/>
                <w:bCs/>
                <w:color w:val="44546A"/>
              </w:rPr>
            </w:pPr>
          </w:p>
        </w:tc>
        <w:tc>
          <w:tcPr>
            <w:tcW w:w="2126" w:type="dxa"/>
            <w:shd w:val="clear" w:color="auto" w:fill="auto"/>
            <w:vAlign w:val="center"/>
          </w:tcPr>
          <w:p w14:paraId="498D123E" w14:textId="77777777" w:rsidR="00BA353E" w:rsidRPr="009F6D77" w:rsidRDefault="00BA353E" w:rsidP="009F6D77">
            <w:pPr>
              <w:spacing w:after="0" w:line="240" w:lineRule="auto"/>
              <w:jc w:val="center"/>
              <w:rPr>
                <w:rFonts w:eastAsia="Times New Roman" w:cstheme="minorHAnsi"/>
              </w:rPr>
            </w:pPr>
            <w:r w:rsidRPr="009F6D77">
              <w:rPr>
                <w:rFonts w:eastAsia="Times New Roman" w:cstheme="minorHAnsi"/>
              </w:rPr>
              <w:t>Račun prihoda i rashoda</w:t>
            </w:r>
          </w:p>
        </w:tc>
        <w:tc>
          <w:tcPr>
            <w:tcW w:w="5069" w:type="dxa"/>
            <w:shd w:val="clear" w:color="auto" w:fill="auto"/>
          </w:tcPr>
          <w:p w14:paraId="4401C165"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 xml:space="preserve">ukupni prihodi i rashodi iskazani prema izvorima financiranja i ekonomskoj klasifikaciji na razini skupine </w:t>
            </w:r>
          </w:p>
          <w:p w14:paraId="1265169D"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ukupni rashodi iskazani prema funkcijskoj klasifikaciji</w:t>
            </w:r>
          </w:p>
        </w:tc>
      </w:tr>
      <w:tr w:rsidR="00BA353E" w:rsidRPr="009F6D77" w14:paraId="7E90468E" w14:textId="77777777" w:rsidTr="0076626C">
        <w:tc>
          <w:tcPr>
            <w:tcW w:w="2093" w:type="dxa"/>
            <w:vMerge/>
            <w:shd w:val="clear" w:color="auto" w:fill="F2F2F2" w:themeFill="background1" w:themeFillShade="F2"/>
          </w:tcPr>
          <w:p w14:paraId="52CCDEEB" w14:textId="77777777" w:rsidR="00BA353E" w:rsidRPr="009F6D77" w:rsidRDefault="00BA353E" w:rsidP="009F6D77">
            <w:pPr>
              <w:spacing w:after="0" w:line="240" w:lineRule="auto"/>
              <w:jc w:val="center"/>
              <w:rPr>
                <w:rFonts w:eastAsia="Times New Roman" w:cstheme="minorHAnsi"/>
                <w:b/>
                <w:bCs/>
                <w:color w:val="44546A"/>
              </w:rPr>
            </w:pPr>
          </w:p>
        </w:tc>
        <w:tc>
          <w:tcPr>
            <w:tcW w:w="2126" w:type="dxa"/>
            <w:shd w:val="clear" w:color="auto" w:fill="auto"/>
            <w:vAlign w:val="center"/>
          </w:tcPr>
          <w:p w14:paraId="1890C35A" w14:textId="77777777" w:rsidR="00BA353E" w:rsidRPr="009F6D77" w:rsidRDefault="00BA353E" w:rsidP="009F6D77">
            <w:pPr>
              <w:spacing w:after="0" w:line="240" w:lineRule="auto"/>
              <w:jc w:val="center"/>
              <w:rPr>
                <w:rFonts w:eastAsia="Times New Roman" w:cstheme="minorHAnsi"/>
              </w:rPr>
            </w:pPr>
            <w:r w:rsidRPr="009F6D77">
              <w:rPr>
                <w:rFonts w:eastAsia="Times New Roman" w:cstheme="minorHAnsi"/>
              </w:rPr>
              <w:t>Račun financiranja</w:t>
            </w:r>
          </w:p>
        </w:tc>
        <w:tc>
          <w:tcPr>
            <w:tcW w:w="5069" w:type="dxa"/>
            <w:shd w:val="clear" w:color="auto" w:fill="auto"/>
          </w:tcPr>
          <w:p w14:paraId="04A30F58"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ukupni primici od financijske imovine i zaduživanja i izdaci za financijsku imovinu i otplate instrumenata zaduživanja prema izvorima financiranja i ekonomskoj klasifikaciji na razini skupine</w:t>
            </w:r>
          </w:p>
        </w:tc>
      </w:tr>
      <w:tr w:rsidR="00BA353E" w:rsidRPr="009F6D77" w14:paraId="1D901932" w14:textId="77777777" w:rsidTr="0076626C">
        <w:tc>
          <w:tcPr>
            <w:tcW w:w="2093" w:type="dxa"/>
            <w:vMerge/>
            <w:shd w:val="clear" w:color="auto" w:fill="F2F2F2" w:themeFill="background1" w:themeFillShade="F2"/>
          </w:tcPr>
          <w:p w14:paraId="7FEFC080" w14:textId="77777777" w:rsidR="00BA353E" w:rsidRPr="009F6D77" w:rsidRDefault="00BA353E" w:rsidP="009F6D77">
            <w:pPr>
              <w:spacing w:after="0" w:line="240" w:lineRule="auto"/>
              <w:jc w:val="center"/>
              <w:rPr>
                <w:rFonts w:eastAsia="Times New Roman" w:cstheme="minorHAnsi"/>
                <w:b/>
                <w:bCs/>
                <w:color w:val="44546A"/>
              </w:rPr>
            </w:pPr>
          </w:p>
        </w:tc>
        <w:tc>
          <w:tcPr>
            <w:tcW w:w="2126" w:type="dxa"/>
            <w:shd w:val="clear" w:color="auto" w:fill="auto"/>
            <w:vAlign w:val="center"/>
          </w:tcPr>
          <w:p w14:paraId="2BB8E5B6" w14:textId="77777777" w:rsidR="00BA353E" w:rsidRPr="009F6D77" w:rsidRDefault="00BA353E" w:rsidP="009F6D77">
            <w:pPr>
              <w:spacing w:after="0" w:line="240" w:lineRule="auto"/>
              <w:jc w:val="center"/>
              <w:rPr>
                <w:rFonts w:eastAsia="Times New Roman" w:cstheme="minorHAnsi"/>
              </w:rPr>
            </w:pPr>
            <w:r w:rsidRPr="009F6D77">
              <w:rPr>
                <w:rFonts w:eastAsia="Times New Roman" w:cstheme="minorHAnsi"/>
              </w:rPr>
              <w:t>Preneseni višak ili preneseni manjak prihoda nad rashodima</w:t>
            </w:r>
          </w:p>
        </w:tc>
        <w:tc>
          <w:tcPr>
            <w:tcW w:w="5069" w:type="dxa"/>
            <w:shd w:val="clear" w:color="auto" w:fill="auto"/>
          </w:tcPr>
          <w:p w14:paraId="6F5150A7"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ako ukupni prihodi i primici nisu jednaki ukupnim rashodima i izdacima, opći dio proračuna sadrži i preneseni višak ili preneseni manjak prihoda nad rashodima</w:t>
            </w:r>
          </w:p>
        </w:tc>
      </w:tr>
      <w:tr w:rsidR="00BA353E" w:rsidRPr="009F6D77" w14:paraId="08C2AE4C" w14:textId="77777777" w:rsidTr="0076626C">
        <w:tc>
          <w:tcPr>
            <w:tcW w:w="2093" w:type="dxa"/>
            <w:vMerge/>
            <w:shd w:val="clear" w:color="auto" w:fill="F2F2F2" w:themeFill="background1" w:themeFillShade="F2"/>
          </w:tcPr>
          <w:p w14:paraId="3C2356D3" w14:textId="77777777" w:rsidR="00BA353E" w:rsidRPr="009F6D77" w:rsidRDefault="00BA353E" w:rsidP="009F6D77">
            <w:pPr>
              <w:spacing w:after="0" w:line="240" w:lineRule="auto"/>
              <w:jc w:val="center"/>
              <w:rPr>
                <w:rFonts w:eastAsia="Times New Roman" w:cstheme="minorHAnsi"/>
                <w:b/>
                <w:bCs/>
                <w:color w:val="44546A"/>
              </w:rPr>
            </w:pPr>
          </w:p>
        </w:tc>
        <w:tc>
          <w:tcPr>
            <w:tcW w:w="2126" w:type="dxa"/>
            <w:shd w:val="clear" w:color="auto" w:fill="auto"/>
            <w:vAlign w:val="center"/>
          </w:tcPr>
          <w:p w14:paraId="32C6B751" w14:textId="77777777" w:rsidR="00BA353E" w:rsidRPr="009F6D77" w:rsidRDefault="00BA353E" w:rsidP="009F6D77">
            <w:pPr>
              <w:spacing w:after="0" w:line="240" w:lineRule="auto"/>
              <w:jc w:val="center"/>
              <w:rPr>
                <w:rFonts w:eastAsia="Times New Roman" w:cstheme="minorHAnsi"/>
              </w:rPr>
            </w:pPr>
            <w:r w:rsidRPr="009F6D77">
              <w:rPr>
                <w:rFonts w:eastAsia="Times New Roman" w:cstheme="minorHAnsi"/>
              </w:rPr>
              <w:t>Višegodišnji plan uravnoteženja</w:t>
            </w:r>
          </w:p>
        </w:tc>
        <w:tc>
          <w:tcPr>
            <w:tcW w:w="5069" w:type="dxa"/>
            <w:shd w:val="clear" w:color="auto" w:fill="auto"/>
          </w:tcPr>
          <w:p w14:paraId="0C737007"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 xml:space="preserve">ako JLP(R)S ne mogu preneseni manjak podmiriti do kraja proračunske godine, obvezni su izraditi višegodišnji plan uravnoteženja za razdoblje za koje se proračun donosi </w:t>
            </w:r>
          </w:p>
          <w:p w14:paraId="439D689A"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 xml:space="preserve">ako JLP(R)S ne mogu preneseni višak, zbog njegove veličine, u cijelosti iskoristiti u jednoj </w:t>
            </w:r>
            <w:r w:rsidRPr="009F6D77">
              <w:rPr>
                <w:rFonts w:eastAsia="Times New Roman" w:cstheme="minorHAnsi"/>
              </w:rPr>
              <w:lastRenderedPageBreak/>
              <w:t>proračunskoj godini, korištenje viška planira se višegodišnjim planom uravnoteženja za razdoblje za koje se proračun donosi</w:t>
            </w:r>
          </w:p>
        </w:tc>
      </w:tr>
      <w:tr w:rsidR="00BA353E" w:rsidRPr="009F6D77" w14:paraId="7D3A75E4" w14:textId="77777777" w:rsidTr="0076626C">
        <w:tc>
          <w:tcPr>
            <w:tcW w:w="2093" w:type="dxa"/>
            <w:shd w:val="clear" w:color="auto" w:fill="F2F2F2" w:themeFill="background1" w:themeFillShade="F2"/>
            <w:vAlign w:val="center"/>
          </w:tcPr>
          <w:p w14:paraId="2FA53EA0" w14:textId="77777777" w:rsidR="00BA353E" w:rsidRPr="009F6D77" w:rsidRDefault="00BA353E" w:rsidP="009F6D77">
            <w:pPr>
              <w:spacing w:after="0" w:line="240" w:lineRule="auto"/>
              <w:jc w:val="center"/>
              <w:rPr>
                <w:rFonts w:eastAsia="Times New Roman" w:cstheme="minorHAnsi"/>
                <w:b/>
                <w:bCs/>
                <w:color w:val="548DD4" w:themeColor="text2" w:themeTint="99"/>
              </w:rPr>
            </w:pPr>
            <w:r w:rsidRPr="009F6D77">
              <w:rPr>
                <w:rFonts w:eastAsia="Times New Roman" w:cstheme="minorHAnsi"/>
                <w:b/>
                <w:bCs/>
                <w:color w:val="548DD4" w:themeColor="text2" w:themeTint="99"/>
              </w:rPr>
              <w:lastRenderedPageBreak/>
              <w:t>Posebni dio proračuna</w:t>
            </w:r>
          </w:p>
        </w:tc>
        <w:tc>
          <w:tcPr>
            <w:tcW w:w="2126" w:type="dxa"/>
            <w:shd w:val="clear" w:color="auto" w:fill="auto"/>
            <w:vAlign w:val="center"/>
          </w:tcPr>
          <w:p w14:paraId="71604F9F" w14:textId="77777777" w:rsidR="00BA353E" w:rsidRPr="009F6D77" w:rsidRDefault="00BA353E" w:rsidP="009F6D77">
            <w:pPr>
              <w:spacing w:after="0" w:line="240" w:lineRule="auto"/>
              <w:jc w:val="center"/>
              <w:rPr>
                <w:rFonts w:eastAsia="Times New Roman" w:cstheme="minorHAnsi"/>
              </w:rPr>
            </w:pPr>
            <w:r w:rsidRPr="009F6D77">
              <w:rPr>
                <w:rFonts w:eastAsia="Times New Roman" w:cstheme="minorHAnsi"/>
              </w:rPr>
              <w:t>Plan rashoda i izdataka proračuna JLP(R)S i njihovih proračunskih korisnika</w:t>
            </w:r>
          </w:p>
        </w:tc>
        <w:tc>
          <w:tcPr>
            <w:tcW w:w="5069" w:type="dxa"/>
            <w:shd w:val="clear" w:color="auto" w:fill="auto"/>
          </w:tcPr>
          <w:p w14:paraId="16DB7C41"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rashodi i izdaci JLP(R)S i njihovih proračunskih korisnika iskazani po organizacijskoj klasifikaciji, izvorima financiranja i ekonomskoj klasifikaciji na razini skupine, raspoređenih u programe koji se sastoje od aktivnosti i projekata</w:t>
            </w:r>
          </w:p>
        </w:tc>
      </w:tr>
      <w:tr w:rsidR="00BA353E" w:rsidRPr="009F6D77" w14:paraId="7D4030C2" w14:textId="77777777" w:rsidTr="0076626C">
        <w:tc>
          <w:tcPr>
            <w:tcW w:w="2093" w:type="dxa"/>
            <w:shd w:val="clear" w:color="auto" w:fill="F2F2F2" w:themeFill="background1" w:themeFillShade="F2"/>
            <w:vAlign w:val="center"/>
          </w:tcPr>
          <w:p w14:paraId="46C9B971" w14:textId="77777777" w:rsidR="00BA353E" w:rsidRPr="009F6D77" w:rsidRDefault="00BA353E" w:rsidP="009F6D77">
            <w:pPr>
              <w:spacing w:after="0" w:line="240" w:lineRule="auto"/>
              <w:jc w:val="center"/>
              <w:rPr>
                <w:rFonts w:eastAsia="Times New Roman" w:cstheme="minorHAnsi"/>
                <w:b/>
                <w:bCs/>
                <w:color w:val="548DD4" w:themeColor="text2" w:themeTint="99"/>
              </w:rPr>
            </w:pPr>
            <w:r w:rsidRPr="009F6D77">
              <w:rPr>
                <w:rFonts w:eastAsia="Times New Roman" w:cstheme="minorHAnsi"/>
                <w:b/>
                <w:bCs/>
                <w:color w:val="548DD4" w:themeColor="text2" w:themeTint="99"/>
              </w:rPr>
              <w:t>Obrazloženje proračuna</w:t>
            </w:r>
          </w:p>
        </w:tc>
        <w:tc>
          <w:tcPr>
            <w:tcW w:w="2126" w:type="dxa"/>
            <w:shd w:val="clear" w:color="auto" w:fill="auto"/>
            <w:vAlign w:val="center"/>
          </w:tcPr>
          <w:p w14:paraId="43DC0994" w14:textId="77777777" w:rsidR="00BA353E" w:rsidRPr="009F6D77" w:rsidRDefault="00BA353E" w:rsidP="009F6D77">
            <w:pPr>
              <w:spacing w:after="0" w:line="240" w:lineRule="auto"/>
              <w:jc w:val="center"/>
              <w:rPr>
                <w:rFonts w:eastAsia="Times New Roman" w:cstheme="minorHAnsi"/>
              </w:rPr>
            </w:pPr>
            <w:r w:rsidRPr="009F6D77">
              <w:rPr>
                <w:rFonts w:eastAsia="Times New Roman" w:cstheme="minorHAnsi"/>
              </w:rPr>
              <w:t>Obrazloženje općeg dijela proračuna i obrazloženje posebnog dijela proračuna</w:t>
            </w:r>
          </w:p>
        </w:tc>
        <w:tc>
          <w:tcPr>
            <w:tcW w:w="5069" w:type="dxa"/>
            <w:shd w:val="clear" w:color="auto" w:fill="auto"/>
          </w:tcPr>
          <w:p w14:paraId="6B685153"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 xml:space="preserve">obrazloženje općeg dijela proračuna JLP(R)S sadrži obrazloženje prihoda i rashoda, primitaka i izdataka proračuna JLP(R)S i obrazloženje prenesenog manjka odnosno viška proračuna JLP(R)S </w:t>
            </w:r>
          </w:p>
          <w:p w14:paraId="1C04BFD6" w14:textId="77777777" w:rsidR="00BA353E" w:rsidRPr="009F6D77" w:rsidRDefault="00BA353E" w:rsidP="009F6D77">
            <w:pPr>
              <w:numPr>
                <w:ilvl w:val="0"/>
                <w:numId w:val="18"/>
              </w:numPr>
              <w:spacing w:after="0" w:line="240" w:lineRule="auto"/>
              <w:ind w:left="322" w:hanging="283"/>
              <w:jc w:val="both"/>
              <w:rPr>
                <w:rFonts w:eastAsia="Times New Roman" w:cstheme="minorHAnsi"/>
              </w:rPr>
            </w:pPr>
            <w:r w:rsidRPr="009F6D77">
              <w:rPr>
                <w:rFonts w:eastAsia="Times New Roman" w:cstheme="minorHAnsi"/>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229B6F46" w14:textId="77777777" w:rsidR="00BA353E" w:rsidRPr="009F6D77" w:rsidRDefault="00BA353E" w:rsidP="009F6D77">
      <w:pPr>
        <w:spacing w:after="0" w:line="240" w:lineRule="auto"/>
        <w:jc w:val="both"/>
        <w:rPr>
          <w:rFonts w:eastAsia="Times New Roman" w:cstheme="minorHAnsi"/>
          <w:b/>
          <w:sz w:val="24"/>
          <w:szCs w:val="24"/>
        </w:rPr>
      </w:pPr>
    </w:p>
    <w:p w14:paraId="3740647B" w14:textId="2845AC08" w:rsidR="00F44802" w:rsidRPr="009F6D77" w:rsidRDefault="00F44802" w:rsidP="009F6D77">
      <w:pPr>
        <w:spacing w:after="0" w:line="240" w:lineRule="auto"/>
        <w:ind w:left="-284"/>
        <w:jc w:val="both"/>
        <w:rPr>
          <w:rFonts w:eastAsia="Times New Roman" w:cstheme="minorHAnsi"/>
          <w:b/>
          <w:color w:val="4F81BD" w:themeColor="accent1"/>
          <w:sz w:val="24"/>
          <w:szCs w:val="24"/>
        </w:rPr>
      </w:pPr>
      <w:r w:rsidRPr="009F6D77">
        <w:rPr>
          <w:rFonts w:eastAsia="Times New Roman" w:cstheme="minorHAnsi"/>
          <w:b/>
          <w:color w:val="4F81BD" w:themeColor="accent1"/>
          <w:sz w:val="24"/>
          <w:szCs w:val="24"/>
        </w:rPr>
        <w:t>P</w:t>
      </w:r>
      <w:r w:rsidR="00184AF7" w:rsidRPr="009F6D77">
        <w:rPr>
          <w:rFonts w:eastAsia="Times New Roman" w:cstheme="minorHAnsi"/>
          <w:b/>
          <w:color w:val="4F81BD" w:themeColor="accent1"/>
          <w:sz w:val="24"/>
          <w:szCs w:val="24"/>
        </w:rPr>
        <w:t>roračunski korisnici:</w:t>
      </w:r>
    </w:p>
    <w:p w14:paraId="0FE49DDB" w14:textId="13E56F0C" w:rsidR="00520F5E" w:rsidRPr="009F6D77" w:rsidRDefault="007D3CA2" w:rsidP="009F6D77">
      <w:pPr>
        <w:spacing w:after="0" w:line="240" w:lineRule="auto"/>
        <w:ind w:left="-284"/>
        <w:jc w:val="both"/>
        <w:rPr>
          <w:rFonts w:eastAsia="Times New Roman" w:cstheme="minorHAnsi"/>
          <w:color w:val="4F81BD" w:themeColor="accent1"/>
          <w:sz w:val="24"/>
          <w:szCs w:val="24"/>
        </w:rPr>
      </w:pPr>
      <w:r w:rsidRPr="009F6D77">
        <w:rPr>
          <w:rFonts w:cstheme="minorHAnsi"/>
          <w:noProof/>
          <w:color w:val="4F81BD" w:themeColor="accent1"/>
          <w:lang w:eastAsia="hr-HR"/>
        </w:rPr>
        <mc:AlternateContent>
          <mc:Choice Requires="wps">
            <w:drawing>
              <wp:anchor distT="45720" distB="45720" distL="114300" distR="114300" simplePos="0" relativeHeight="251655168" behindDoc="1" locked="0" layoutInCell="1" allowOverlap="1" wp14:anchorId="6AC2C7E8" wp14:editId="28982933">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6B13356B" w14:textId="185CEEDB" w:rsidR="003B4B89" w:rsidRDefault="003B4B89">
                            <w:pPr>
                              <w:rPr>
                                <w:noProof/>
                                <w:lang w:eastAsia="hr-HR"/>
                              </w:rPr>
                            </w:pPr>
                            <w:r>
                              <w:rPr>
                                <w:noProof/>
                                <w:lang w:eastAsia="hr-HR"/>
                              </w:rPr>
                              <w:drawing>
                                <wp:inline distT="0" distB="0" distL="0" distR="0" wp14:anchorId="4043F929" wp14:editId="10F89ACA">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3B4B89" w:rsidRDefault="003B4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8" type="#_x0000_t202" style="position:absolute;left:0;text-align:left;margin-left:344.65pt;margin-top:13.5pt;width:114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6B13356B" w14:textId="185CEEDB" w:rsidR="003B4B89" w:rsidRDefault="003B4B89">
                      <w:pPr>
                        <w:rPr>
                          <w:noProof/>
                          <w:lang w:eastAsia="hr-HR"/>
                        </w:rPr>
                      </w:pPr>
                      <w:r>
                        <w:rPr>
                          <w:noProof/>
                          <w:lang w:eastAsia="hr-HR"/>
                        </w:rPr>
                        <w:drawing>
                          <wp:inline distT="0" distB="0" distL="0" distR="0" wp14:anchorId="4043F929" wp14:editId="10F89ACA">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4">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3B4B89" w:rsidRDefault="003B4B89"/>
                  </w:txbxContent>
                </v:textbox>
                <w10:wrap type="tight"/>
              </v:shape>
            </w:pict>
          </mc:Fallback>
        </mc:AlternateContent>
      </w:r>
    </w:p>
    <w:p w14:paraId="18EE8655" w14:textId="7A8B601C" w:rsidR="00F44802" w:rsidRPr="009F6D77" w:rsidRDefault="00184AF7" w:rsidP="009F6D77">
      <w:pPr>
        <w:spacing w:line="240" w:lineRule="auto"/>
        <w:ind w:left="-284"/>
        <w:jc w:val="both"/>
        <w:rPr>
          <w:rFonts w:eastAsia="Times New Roman" w:cstheme="minorHAnsi"/>
          <w:sz w:val="24"/>
          <w:szCs w:val="24"/>
        </w:rPr>
      </w:pPr>
      <w:r w:rsidRPr="009F6D77">
        <w:rPr>
          <w:rFonts w:eastAsia="Times New Roman" w:cstheme="minorHAnsi"/>
          <w:sz w:val="24"/>
          <w:szCs w:val="24"/>
        </w:rPr>
        <w:t>Proračunski korisnici su ustanove, tijela javne vlasti kojim</w:t>
      </w:r>
      <w:r w:rsidR="00FF2B6C" w:rsidRPr="009F6D77">
        <w:rPr>
          <w:rFonts w:eastAsia="Times New Roman" w:cstheme="minorHAnsi"/>
          <w:sz w:val="24"/>
          <w:szCs w:val="24"/>
        </w:rPr>
        <w:t xml:space="preserve">a je JLS osnivač ili suosnivač, </w:t>
      </w:r>
      <w:r w:rsidR="000B6FBB" w:rsidRPr="009F6D77">
        <w:rPr>
          <w:rFonts w:eastAsia="Times New Roman" w:cstheme="minorHAnsi"/>
          <w:sz w:val="24"/>
          <w:szCs w:val="24"/>
        </w:rPr>
        <w:t xml:space="preserve">a </w:t>
      </w:r>
      <w:r w:rsidR="00FF2B6C" w:rsidRPr="009F6D77">
        <w:rPr>
          <w:rFonts w:eastAsia="Times New Roman" w:cstheme="minorHAnsi"/>
          <w:sz w:val="24"/>
          <w:szCs w:val="24"/>
        </w:rPr>
        <w:t>čije je f</w:t>
      </w:r>
      <w:r w:rsidRPr="009F6D77">
        <w:rPr>
          <w:rFonts w:eastAsia="Times New Roman" w:cstheme="minorHAnsi"/>
          <w:sz w:val="24"/>
          <w:szCs w:val="24"/>
        </w:rPr>
        <w:t>inanciranje većim dijelom iz proračuna svog osnivača ili suosnivača. Proračunski korisnici JLS mogu biti dječji vrtići, knjižnice, javne vatrogasne postrojbe, muzeji, kazališta, domovi za starije i nemoćne osobe…</w:t>
      </w:r>
    </w:p>
    <w:p w14:paraId="4FF3137F" w14:textId="0DC4B3E7" w:rsidR="005F0864" w:rsidRPr="009F6D77" w:rsidRDefault="00CF37BB" w:rsidP="009F6D77">
      <w:pPr>
        <w:ind w:left="-284"/>
        <w:jc w:val="both"/>
        <w:rPr>
          <w:rFonts w:eastAsia="Times New Roman" w:cstheme="minorHAnsi"/>
          <w:sz w:val="24"/>
          <w:szCs w:val="24"/>
        </w:rPr>
      </w:pPr>
      <w:r w:rsidRPr="009F6D77">
        <w:rPr>
          <w:rFonts w:eastAsia="Times New Roman" w:cstheme="minorHAnsi"/>
          <w:sz w:val="24"/>
          <w:szCs w:val="24"/>
        </w:rPr>
        <w:t>Proračunski korisnici Općine Perušić su: Javna ustanova Pećinski park Grabovača i Narodna knjižnica Općine Perušić</w:t>
      </w:r>
      <w:r w:rsidR="009518AD" w:rsidRPr="009F6D77">
        <w:rPr>
          <w:rFonts w:eastAsia="Times New Roman" w:cstheme="minorHAnsi"/>
          <w:sz w:val="24"/>
          <w:szCs w:val="24"/>
        </w:rPr>
        <w:t>.</w:t>
      </w:r>
    </w:p>
    <w:p w14:paraId="11A419CA" w14:textId="0998FC24" w:rsidR="00184AF7" w:rsidRPr="009F6D77" w:rsidRDefault="00184AF7" w:rsidP="009F6D77">
      <w:pPr>
        <w:spacing w:after="0" w:line="240" w:lineRule="auto"/>
        <w:ind w:left="-284"/>
        <w:jc w:val="both"/>
        <w:rPr>
          <w:rFonts w:eastAsia="Times New Roman" w:cstheme="minorHAnsi"/>
          <w:b/>
          <w:bCs/>
          <w:color w:val="4F81BD" w:themeColor="accent1"/>
          <w:sz w:val="24"/>
          <w:szCs w:val="24"/>
        </w:rPr>
      </w:pPr>
      <w:r w:rsidRPr="009F6D77">
        <w:rPr>
          <w:rFonts w:eastAsia="Times New Roman" w:cstheme="minorHAnsi"/>
          <w:b/>
          <w:bCs/>
          <w:color w:val="4F81BD" w:themeColor="accent1"/>
          <w:sz w:val="24"/>
          <w:szCs w:val="24"/>
        </w:rPr>
        <w:t>Zakoni i sankcije</w:t>
      </w:r>
      <w:r w:rsidR="00407DE1" w:rsidRPr="009F6D77">
        <w:rPr>
          <w:rFonts w:eastAsia="Times New Roman" w:cstheme="minorHAnsi"/>
          <w:b/>
          <w:bCs/>
          <w:color w:val="4F81BD" w:themeColor="accent1"/>
          <w:sz w:val="24"/>
          <w:szCs w:val="24"/>
        </w:rPr>
        <w:t>:</w:t>
      </w:r>
    </w:p>
    <w:p w14:paraId="00A89C69" w14:textId="217F71C2" w:rsidR="00E9495A" w:rsidRPr="009F6D77" w:rsidRDefault="003B2665" w:rsidP="009F6D77">
      <w:pPr>
        <w:spacing w:after="0" w:line="240" w:lineRule="auto"/>
        <w:jc w:val="both"/>
        <w:rPr>
          <w:rFonts w:eastAsia="Times New Roman" w:cstheme="minorHAnsi"/>
          <w:b/>
          <w:bCs/>
          <w:sz w:val="24"/>
          <w:szCs w:val="24"/>
        </w:rPr>
      </w:pPr>
      <w:r w:rsidRPr="009F6D77">
        <w:rPr>
          <w:rFonts w:eastAsia="Times New Roman" w:cstheme="minorHAnsi"/>
          <w:b/>
          <w:bCs/>
          <w:noProof/>
          <w:sz w:val="24"/>
          <w:szCs w:val="24"/>
          <w:lang w:eastAsia="hr-HR"/>
        </w:rPr>
        <mc:AlternateContent>
          <mc:Choice Requires="wps">
            <w:drawing>
              <wp:anchor distT="45720" distB="45720" distL="114300" distR="114300" simplePos="0" relativeHeight="251659264" behindDoc="1" locked="0" layoutInCell="1" allowOverlap="1" wp14:anchorId="385D1814" wp14:editId="47B3264F">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7BE85C8C" w14:textId="67719070" w:rsidR="003B4B89" w:rsidRDefault="003B4B89"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29" type="#_x0000_t202" style="position:absolute;left:0;text-align:left;margin-left:-31.85pt;margin-top:21.9pt;width:128.25pt;height:10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7BE85C8C" w14:textId="67719070" w:rsidR="003B4B89" w:rsidRDefault="003B4B89"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11401E18" w14:textId="36656A14" w:rsidR="000F0039" w:rsidRPr="009F6D77" w:rsidRDefault="000F0039" w:rsidP="009F6D77">
      <w:pPr>
        <w:spacing w:after="0" w:line="240" w:lineRule="auto"/>
        <w:jc w:val="both"/>
        <w:rPr>
          <w:rFonts w:eastAsia="Times New Roman" w:cstheme="minorHAnsi"/>
          <w:sz w:val="24"/>
          <w:szCs w:val="24"/>
        </w:rPr>
      </w:pPr>
      <w:r w:rsidRPr="009F6D77">
        <w:rPr>
          <w:rFonts w:eastAsia="Times New Roman" w:cstheme="minorHAnsi"/>
          <w:sz w:val="24"/>
          <w:szCs w:val="24"/>
        </w:rPr>
        <w:t xml:space="preserve">Sukladno Zakonu o Proračunu (»Narodne novine«, broj </w:t>
      </w:r>
      <w:r w:rsidR="009D7D42" w:rsidRPr="009F6D77">
        <w:rPr>
          <w:rFonts w:eastAsia="Times New Roman" w:cstheme="minorHAnsi"/>
          <w:sz w:val="24"/>
          <w:szCs w:val="24"/>
        </w:rPr>
        <w:t>144/21</w:t>
      </w:r>
      <w:r w:rsidRPr="009F6D77">
        <w:rPr>
          <w:rFonts w:eastAsia="Times New Roman" w:cstheme="minorHAnsi"/>
          <w:sz w:val="24"/>
          <w:szCs w:val="24"/>
        </w:rPr>
        <w:t xml:space="preserve">) Proračun se donosi za jednu fiskalnu (proračunsku) godinu. Kod nas se fiskalna godina poklapa s kalendarskom i traje od 01. siječnja do 31. prosinca. </w:t>
      </w:r>
      <w:r w:rsidR="008B5E37" w:rsidRPr="009F6D77">
        <w:rPr>
          <w:rFonts w:eastAsia="Times New Roman" w:cstheme="minorHAnsi"/>
          <w:sz w:val="24"/>
          <w:szCs w:val="24"/>
        </w:rPr>
        <w:t>Jedini ovlašteni predlagatelj Proračuna je Općinski načelnik.</w:t>
      </w:r>
      <w:r w:rsidRPr="009F6D77">
        <w:rPr>
          <w:rFonts w:eastAsia="Times New Roman" w:cstheme="minorHAnsi"/>
          <w:sz w:val="24"/>
          <w:szCs w:val="24"/>
        </w:rPr>
        <w:t xml:space="preserve"> </w:t>
      </w:r>
      <w:r w:rsidR="00E568C5" w:rsidRPr="009F6D77">
        <w:rPr>
          <w:rFonts w:eastAsia="Times New Roman" w:cstheme="minorHAnsi"/>
          <w:sz w:val="24"/>
          <w:szCs w:val="24"/>
        </w:rPr>
        <w:t xml:space="preserve">Općinski Načelnik jedinice lokalne samouprave odgovoran je </w:t>
      </w:r>
      <w:r w:rsidRPr="009F6D77">
        <w:rPr>
          <w:rFonts w:eastAsia="Times New Roman" w:cstheme="minorHAnsi"/>
          <w:sz w:val="24"/>
          <w:szCs w:val="24"/>
        </w:rPr>
        <w:t xml:space="preserve">za zakonito i pravilno planiranje i izvršavanje proračuna, za svrhovito, učinkovito i ekonomično raspolaganje proračunskim sredstvima. Proračun donosi (izglasava) </w:t>
      </w:r>
      <w:r w:rsidR="00785673" w:rsidRPr="009F6D77">
        <w:rPr>
          <w:rFonts w:eastAsia="Times New Roman" w:cstheme="minorHAnsi"/>
          <w:sz w:val="24"/>
          <w:szCs w:val="24"/>
        </w:rPr>
        <w:t>Općinsko vijeće do kraja godine</w:t>
      </w:r>
      <w:r w:rsidRPr="009F6D77">
        <w:rPr>
          <w:rFonts w:eastAsia="Times New Roman" w:cstheme="minorHAnsi"/>
          <w:sz w:val="24"/>
          <w:szCs w:val="24"/>
        </w:rPr>
        <w:t xml:space="preserve">. </w:t>
      </w:r>
    </w:p>
    <w:p w14:paraId="4EA2B433" w14:textId="77777777" w:rsidR="00097D57" w:rsidRPr="009F6D77" w:rsidRDefault="00097D57" w:rsidP="009F6D77">
      <w:pPr>
        <w:spacing w:after="0" w:line="240" w:lineRule="auto"/>
        <w:jc w:val="both"/>
        <w:rPr>
          <w:rFonts w:eastAsia="Times New Roman" w:cstheme="minorHAnsi"/>
          <w:sz w:val="24"/>
          <w:szCs w:val="24"/>
        </w:rPr>
      </w:pPr>
    </w:p>
    <w:p w14:paraId="63CF39D6" w14:textId="77777777" w:rsidR="000F0039" w:rsidRPr="009F6D77" w:rsidRDefault="000F0039" w:rsidP="009F6D77">
      <w:pPr>
        <w:spacing w:after="0" w:line="240" w:lineRule="auto"/>
        <w:jc w:val="both"/>
        <w:rPr>
          <w:rFonts w:eastAsia="Times New Roman" w:cstheme="minorHAnsi"/>
          <w:sz w:val="24"/>
          <w:szCs w:val="24"/>
        </w:rPr>
      </w:pPr>
      <w:r w:rsidRPr="009F6D77">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34F10A24" w14:textId="77777777" w:rsidR="00C746A0" w:rsidRPr="009F6D77" w:rsidRDefault="00C746A0" w:rsidP="009F6D77">
      <w:pPr>
        <w:spacing w:after="0" w:line="240" w:lineRule="auto"/>
        <w:jc w:val="both"/>
        <w:rPr>
          <w:rFonts w:eastAsia="Times New Roman" w:cstheme="minorHAnsi"/>
          <w:sz w:val="24"/>
          <w:szCs w:val="24"/>
        </w:rPr>
      </w:pPr>
    </w:p>
    <w:p w14:paraId="1FEAACA6" w14:textId="4091ED8A" w:rsidR="000F0039" w:rsidRPr="009F6D77" w:rsidRDefault="000F0039" w:rsidP="009F6D77">
      <w:pPr>
        <w:spacing w:after="0" w:line="240" w:lineRule="auto"/>
        <w:jc w:val="both"/>
        <w:rPr>
          <w:rFonts w:eastAsia="Times New Roman" w:cstheme="minorHAnsi"/>
          <w:sz w:val="24"/>
          <w:szCs w:val="24"/>
        </w:rPr>
      </w:pPr>
      <w:r w:rsidRPr="009F6D77">
        <w:rPr>
          <w:rFonts w:eastAsia="Times New Roman" w:cstheme="minorHAnsi"/>
          <w:sz w:val="24"/>
          <w:szCs w:val="24"/>
        </w:rPr>
        <w:lastRenderedPageBreak/>
        <w:t xml:space="preserve">U slučaju kada je raspušteno samo </w:t>
      </w:r>
      <w:r w:rsidR="00BE41A8" w:rsidRPr="009F6D77">
        <w:rPr>
          <w:rFonts w:eastAsia="Times New Roman" w:cstheme="minorHAnsi"/>
          <w:sz w:val="24"/>
          <w:szCs w:val="24"/>
        </w:rPr>
        <w:t>Općinsko vijeće, a općinski načelnik nije razriješen,</w:t>
      </w:r>
      <w:r w:rsidRPr="009F6D77">
        <w:rPr>
          <w:rFonts w:eastAsia="Times New Roman" w:cstheme="minorHAnsi"/>
          <w:sz w:val="24"/>
          <w:szCs w:val="24"/>
        </w:rPr>
        <w:t xml:space="preserve"> do imenovanja povjerenika Vlade Republike Hrvatske, financiranje se obavlja izvršavanjem redovnih i nužnih rashoda i izdataka temeljem odluke o financiranju nužnih rashoda i izdataka koju donosi </w:t>
      </w:r>
      <w:r w:rsidR="00693A00" w:rsidRPr="009F6D77">
        <w:rPr>
          <w:rFonts w:eastAsia="Times New Roman" w:cstheme="minorHAnsi"/>
          <w:sz w:val="24"/>
          <w:szCs w:val="24"/>
        </w:rPr>
        <w:t>općinski načelnik.</w:t>
      </w:r>
    </w:p>
    <w:p w14:paraId="1BFFA946" w14:textId="77777777" w:rsidR="00BF6460" w:rsidRPr="009F6D77" w:rsidRDefault="00BF6460" w:rsidP="009F6D77">
      <w:pPr>
        <w:spacing w:after="0" w:line="240" w:lineRule="auto"/>
        <w:jc w:val="both"/>
        <w:rPr>
          <w:rFonts w:eastAsia="Times New Roman" w:cstheme="minorHAnsi"/>
          <w:sz w:val="24"/>
          <w:szCs w:val="24"/>
        </w:rPr>
      </w:pPr>
    </w:p>
    <w:p w14:paraId="08EE10FC" w14:textId="38DD8DB3" w:rsidR="000F0039" w:rsidRPr="009F6D77" w:rsidRDefault="000F0039" w:rsidP="009F6D77">
      <w:pPr>
        <w:spacing w:after="0" w:line="240" w:lineRule="auto"/>
        <w:jc w:val="both"/>
        <w:rPr>
          <w:rFonts w:eastAsia="Times New Roman" w:cstheme="minorHAnsi"/>
          <w:sz w:val="24"/>
          <w:szCs w:val="24"/>
        </w:rPr>
      </w:pPr>
      <w:r w:rsidRPr="009F6D77">
        <w:rPr>
          <w:rFonts w:eastAsia="Times New Roman" w:cstheme="minorHAnsi"/>
          <w:sz w:val="24"/>
          <w:szCs w:val="24"/>
        </w:rPr>
        <w:t xml:space="preserve">Po imenovanju povjerenika Vlade Republike Hrvatske, </w:t>
      </w:r>
      <w:r w:rsidR="00693A00" w:rsidRPr="009F6D77">
        <w:rPr>
          <w:rFonts w:eastAsia="Times New Roman" w:cstheme="minorHAnsi"/>
          <w:sz w:val="24"/>
          <w:szCs w:val="24"/>
        </w:rPr>
        <w:t>općinski načelnik</w:t>
      </w:r>
      <w:r w:rsidRPr="009F6D77">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300E3B43" w14:textId="77777777" w:rsidR="000F0039" w:rsidRPr="009F6D77" w:rsidRDefault="000F0039" w:rsidP="009F6D77">
      <w:pPr>
        <w:spacing w:after="0" w:line="240" w:lineRule="auto"/>
        <w:jc w:val="both"/>
        <w:rPr>
          <w:rFonts w:eastAsia="Times New Roman" w:cstheme="minorHAnsi"/>
          <w:sz w:val="24"/>
          <w:szCs w:val="24"/>
        </w:rPr>
      </w:pPr>
    </w:p>
    <w:p w14:paraId="2D043728" w14:textId="6801EE1F" w:rsidR="000F0039" w:rsidRPr="009F6D77" w:rsidRDefault="000F0039" w:rsidP="009F6D77">
      <w:pPr>
        <w:spacing w:after="0" w:line="240" w:lineRule="auto"/>
        <w:jc w:val="both"/>
        <w:rPr>
          <w:rFonts w:eastAsia="Times New Roman" w:cstheme="minorHAnsi"/>
          <w:sz w:val="24"/>
          <w:szCs w:val="24"/>
        </w:rPr>
      </w:pPr>
      <w:r w:rsidRPr="009F6D77">
        <w:rPr>
          <w:rFonts w:eastAsia="Times New Roman" w:cstheme="minorHAnsi"/>
          <w:sz w:val="24"/>
          <w:szCs w:val="24"/>
        </w:rPr>
        <w:t xml:space="preserve">Ako do isteka roka privremenog financiranja nije donesen proračun u jedinici u kojoj je </w:t>
      </w:r>
      <w:r w:rsidR="00B762A1" w:rsidRPr="009F6D77">
        <w:rPr>
          <w:rFonts w:eastAsia="Times New Roman" w:cstheme="minorHAnsi"/>
          <w:sz w:val="24"/>
          <w:szCs w:val="24"/>
        </w:rPr>
        <w:t>općinski načelnik</w:t>
      </w:r>
      <w:r w:rsidRPr="009F6D77">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B762A1" w:rsidRPr="009F6D77">
        <w:rPr>
          <w:rFonts w:eastAsia="Times New Roman" w:cstheme="minorHAnsi"/>
          <w:sz w:val="24"/>
          <w:szCs w:val="24"/>
        </w:rPr>
        <w:t>općinski načelnik</w:t>
      </w:r>
      <w:r w:rsidRPr="009F6D77">
        <w:rPr>
          <w:rFonts w:eastAsia="Times New Roman" w:cstheme="minorHAnsi"/>
          <w:sz w:val="24"/>
          <w:szCs w:val="24"/>
        </w:rPr>
        <w:t xml:space="preserve"> iz članka 43.a Zakona o lokalnoj i područnoj (regionalnoj) samoupravi (»Narodne novine«, broj 33/01, 60/01, 129/05, 109/07, 125/08, 36/09, 150/11, 144/12, 19/13, 137/15, 123/17, 98/19, 144/20).</w:t>
      </w:r>
    </w:p>
    <w:p w14:paraId="4DF6EF91" w14:textId="15516FFC" w:rsidR="009D7D42" w:rsidRPr="009F6D77" w:rsidRDefault="009D7D42" w:rsidP="009F6D77">
      <w:pPr>
        <w:spacing w:after="0" w:line="240" w:lineRule="auto"/>
        <w:jc w:val="both"/>
        <w:rPr>
          <w:rFonts w:eastAsia="Times New Roman" w:cstheme="minorHAnsi"/>
          <w:sz w:val="24"/>
          <w:szCs w:val="24"/>
        </w:rPr>
      </w:pPr>
    </w:p>
    <w:p w14:paraId="7041D602" w14:textId="4008A061" w:rsidR="009D7D42" w:rsidRPr="009F6D77" w:rsidRDefault="009D7D42" w:rsidP="009F6D77">
      <w:pPr>
        <w:spacing w:after="0" w:line="240" w:lineRule="auto"/>
        <w:jc w:val="both"/>
        <w:rPr>
          <w:rFonts w:eastAsia="Times New Roman" w:cstheme="minorHAnsi"/>
          <w:sz w:val="24"/>
          <w:szCs w:val="24"/>
        </w:rPr>
      </w:pPr>
    </w:p>
    <w:p w14:paraId="25FD7BD0" w14:textId="0883947C" w:rsidR="00BA353E" w:rsidRPr="009F6D77" w:rsidRDefault="00BA353E" w:rsidP="009F6D77">
      <w:pPr>
        <w:spacing w:after="0" w:line="240" w:lineRule="auto"/>
        <w:jc w:val="both"/>
        <w:rPr>
          <w:rFonts w:eastAsia="Times New Roman" w:cstheme="minorHAnsi"/>
          <w:sz w:val="24"/>
          <w:szCs w:val="24"/>
        </w:rPr>
      </w:pPr>
    </w:p>
    <w:p w14:paraId="3AE41C2F" w14:textId="5C1A0752" w:rsidR="00BA353E" w:rsidRPr="009F6D77" w:rsidRDefault="00BA353E" w:rsidP="009F6D77">
      <w:pPr>
        <w:spacing w:after="0" w:line="240" w:lineRule="auto"/>
        <w:jc w:val="both"/>
        <w:rPr>
          <w:rFonts w:eastAsia="Times New Roman" w:cstheme="minorHAnsi"/>
          <w:sz w:val="24"/>
          <w:szCs w:val="24"/>
        </w:rPr>
      </w:pPr>
    </w:p>
    <w:p w14:paraId="6D97C33B" w14:textId="7229A498" w:rsidR="00BA353E" w:rsidRPr="009F6D77" w:rsidRDefault="00BA353E" w:rsidP="009F6D77">
      <w:pPr>
        <w:spacing w:after="0" w:line="240" w:lineRule="auto"/>
        <w:jc w:val="both"/>
        <w:rPr>
          <w:rFonts w:eastAsia="Times New Roman" w:cstheme="minorHAnsi"/>
          <w:sz w:val="24"/>
          <w:szCs w:val="24"/>
        </w:rPr>
      </w:pPr>
    </w:p>
    <w:p w14:paraId="429C464B" w14:textId="00417475" w:rsidR="00BA353E" w:rsidRPr="009F6D77" w:rsidRDefault="00BA353E" w:rsidP="009F6D77">
      <w:pPr>
        <w:spacing w:after="0" w:line="240" w:lineRule="auto"/>
        <w:jc w:val="both"/>
        <w:rPr>
          <w:rFonts w:eastAsia="Times New Roman" w:cstheme="minorHAnsi"/>
          <w:sz w:val="24"/>
          <w:szCs w:val="24"/>
        </w:rPr>
      </w:pPr>
    </w:p>
    <w:p w14:paraId="6A1D4B5F" w14:textId="00E1756D" w:rsidR="00BA353E" w:rsidRPr="009F6D77" w:rsidRDefault="00BA353E" w:rsidP="009F6D77">
      <w:pPr>
        <w:spacing w:after="0" w:line="240" w:lineRule="auto"/>
        <w:jc w:val="both"/>
        <w:rPr>
          <w:rFonts w:eastAsia="Times New Roman" w:cstheme="minorHAnsi"/>
          <w:sz w:val="24"/>
          <w:szCs w:val="24"/>
        </w:rPr>
      </w:pPr>
    </w:p>
    <w:p w14:paraId="64628666" w14:textId="32CAF2EA" w:rsidR="00BA353E" w:rsidRPr="009F6D77" w:rsidRDefault="00BA353E" w:rsidP="009F6D77">
      <w:pPr>
        <w:spacing w:after="0" w:line="240" w:lineRule="auto"/>
        <w:jc w:val="both"/>
        <w:rPr>
          <w:rFonts w:eastAsia="Times New Roman" w:cstheme="minorHAnsi"/>
          <w:sz w:val="24"/>
          <w:szCs w:val="24"/>
        </w:rPr>
      </w:pPr>
    </w:p>
    <w:p w14:paraId="2ED5C39D" w14:textId="59BE383F" w:rsidR="00BA353E" w:rsidRPr="009F6D77" w:rsidRDefault="00BA353E" w:rsidP="009F6D77">
      <w:pPr>
        <w:spacing w:after="0" w:line="240" w:lineRule="auto"/>
        <w:jc w:val="both"/>
        <w:rPr>
          <w:rFonts w:eastAsia="Times New Roman" w:cstheme="minorHAnsi"/>
          <w:sz w:val="24"/>
          <w:szCs w:val="24"/>
        </w:rPr>
      </w:pPr>
    </w:p>
    <w:p w14:paraId="7180BD66" w14:textId="72EEDD33" w:rsidR="00BA353E" w:rsidRPr="009F6D77" w:rsidRDefault="00BA353E" w:rsidP="009F6D77">
      <w:pPr>
        <w:spacing w:after="0" w:line="240" w:lineRule="auto"/>
        <w:jc w:val="both"/>
        <w:rPr>
          <w:rFonts w:eastAsia="Times New Roman" w:cstheme="minorHAnsi"/>
          <w:sz w:val="24"/>
          <w:szCs w:val="24"/>
        </w:rPr>
      </w:pPr>
    </w:p>
    <w:p w14:paraId="50A8E423" w14:textId="7A45013B" w:rsidR="00BA353E" w:rsidRPr="009F6D77" w:rsidRDefault="00BA353E" w:rsidP="009F6D77">
      <w:pPr>
        <w:spacing w:after="0" w:line="240" w:lineRule="auto"/>
        <w:jc w:val="both"/>
        <w:rPr>
          <w:rFonts w:eastAsia="Times New Roman" w:cstheme="minorHAnsi"/>
          <w:sz w:val="24"/>
          <w:szCs w:val="24"/>
        </w:rPr>
      </w:pPr>
    </w:p>
    <w:p w14:paraId="501EC83D" w14:textId="11A20D7D" w:rsidR="009D7D42" w:rsidRPr="009F6D77" w:rsidRDefault="00BA353E" w:rsidP="009F6D77">
      <w:pPr>
        <w:rPr>
          <w:rFonts w:eastAsia="Times New Roman" w:cstheme="minorHAnsi"/>
          <w:sz w:val="24"/>
          <w:szCs w:val="24"/>
        </w:rPr>
      </w:pPr>
      <w:r w:rsidRPr="009F6D77">
        <w:rPr>
          <w:rFonts w:eastAsia="Times New Roman" w:cstheme="minorHAnsi"/>
          <w:sz w:val="24"/>
          <w:szCs w:val="24"/>
        </w:rPr>
        <w:br w:type="page"/>
      </w:r>
    </w:p>
    <w:p w14:paraId="045AD671" w14:textId="4219E9E2" w:rsidR="00184AF7" w:rsidRPr="009F6D77" w:rsidRDefault="00FB3AF7" w:rsidP="009F6D77">
      <w:pPr>
        <w:spacing w:after="0" w:line="240" w:lineRule="auto"/>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lastRenderedPageBreak/>
        <w:t xml:space="preserve">UKUPAN PRORAČUN, ODNOSNO UKUPNI PRIHODI I PRIMICI, KAO I RASHODI I IZDACI, </w:t>
      </w:r>
      <w:r w:rsidR="00CF37BB" w:rsidRPr="009F6D77">
        <w:rPr>
          <w:rFonts w:eastAsia="Times New Roman" w:cstheme="minorHAnsi"/>
          <w:b/>
          <w:color w:val="548DD4" w:themeColor="text2" w:themeTint="99"/>
          <w:sz w:val="24"/>
          <w:szCs w:val="24"/>
        </w:rPr>
        <w:t>OPĆINE PERUŠIĆ</w:t>
      </w:r>
      <w:r w:rsidRPr="009F6D77">
        <w:rPr>
          <w:rFonts w:eastAsia="Times New Roman" w:cstheme="minorHAnsi"/>
          <w:b/>
          <w:color w:val="548DD4" w:themeColor="text2" w:themeTint="99"/>
          <w:sz w:val="24"/>
          <w:szCs w:val="24"/>
        </w:rPr>
        <w:t xml:space="preserve"> ZA 202</w:t>
      </w:r>
      <w:r w:rsidR="00441B59" w:rsidRPr="009F6D77">
        <w:rPr>
          <w:rFonts w:eastAsia="Times New Roman" w:cstheme="minorHAnsi"/>
          <w:b/>
          <w:color w:val="548DD4" w:themeColor="text2" w:themeTint="99"/>
          <w:sz w:val="24"/>
          <w:szCs w:val="24"/>
        </w:rPr>
        <w:t>4</w:t>
      </w:r>
      <w:r w:rsidRPr="009F6D77">
        <w:rPr>
          <w:rFonts w:eastAsia="Times New Roman" w:cstheme="minorHAnsi"/>
          <w:b/>
          <w:color w:val="548DD4" w:themeColor="text2" w:themeTint="99"/>
          <w:sz w:val="24"/>
          <w:szCs w:val="24"/>
        </w:rPr>
        <w:t xml:space="preserve">. GODINU, PLANIRANI SU U IZNOSU OD </w:t>
      </w:r>
      <w:r w:rsidR="00F22B3D" w:rsidRPr="009F6D77">
        <w:rPr>
          <w:rFonts w:eastAsia="Times New Roman" w:cstheme="minorHAnsi"/>
          <w:b/>
          <w:color w:val="548DD4" w:themeColor="text2" w:themeTint="99"/>
          <w:sz w:val="24"/>
          <w:szCs w:val="24"/>
        </w:rPr>
        <w:t xml:space="preserve">9.350.739,24 </w:t>
      </w:r>
      <w:r w:rsidR="00C41E32" w:rsidRPr="009F6D77">
        <w:rPr>
          <w:rFonts w:eastAsia="Times New Roman" w:cstheme="minorHAnsi"/>
          <w:b/>
          <w:color w:val="548DD4" w:themeColor="text2" w:themeTint="99"/>
          <w:sz w:val="24"/>
          <w:szCs w:val="24"/>
        </w:rPr>
        <w:t>EURA</w:t>
      </w:r>
      <w:r w:rsidRPr="009F6D77">
        <w:rPr>
          <w:rFonts w:eastAsia="Times New Roman" w:cstheme="minorHAnsi"/>
          <w:b/>
          <w:color w:val="548DD4" w:themeColor="text2" w:themeTint="99"/>
          <w:sz w:val="24"/>
          <w:szCs w:val="24"/>
        </w:rPr>
        <w:t xml:space="preserve">. </w:t>
      </w:r>
    </w:p>
    <w:p w14:paraId="2BE172D0" w14:textId="77777777" w:rsidR="00184AF7" w:rsidRPr="009F6D77" w:rsidRDefault="00184AF7" w:rsidP="009F6D77">
      <w:pPr>
        <w:spacing w:after="0" w:line="240" w:lineRule="auto"/>
        <w:jc w:val="both"/>
        <w:rPr>
          <w:rFonts w:eastAsia="Times New Roman" w:cstheme="minorHAnsi"/>
          <w:sz w:val="24"/>
          <w:szCs w:val="24"/>
        </w:rPr>
      </w:pPr>
    </w:p>
    <w:p w14:paraId="02FE4D2A" w14:textId="77777777" w:rsidR="00FF2B6C" w:rsidRPr="009F6D77" w:rsidRDefault="00FF2B6C" w:rsidP="009F6D77">
      <w:pPr>
        <w:spacing w:after="0" w:line="240" w:lineRule="auto"/>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t>PRIHODI I PRIMICI</w:t>
      </w:r>
    </w:p>
    <w:p w14:paraId="70E2EF30" w14:textId="77777777" w:rsidR="008B165A" w:rsidRPr="009F6D77" w:rsidRDefault="008B165A" w:rsidP="009F6D77">
      <w:pPr>
        <w:spacing w:after="0" w:line="240" w:lineRule="auto"/>
        <w:jc w:val="both"/>
        <w:rPr>
          <w:rFonts w:eastAsia="Times New Roman" w:cstheme="minorHAnsi"/>
          <w:b/>
          <w:sz w:val="24"/>
          <w:szCs w:val="24"/>
        </w:rPr>
      </w:pPr>
    </w:p>
    <w:p w14:paraId="4CFF07B7" w14:textId="100C646F" w:rsidR="00734E42" w:rsidRPr="009F6D77" w:rsidRDefault="00184AF7" w:rsidP="009F6D77">
      <w:pPr>
        <w:spacing w:after="0" w:line="240" w:lineRule="auto"/>
        <w:jc w:val="both"/>
        <w:rPr>
          <w:rFonts w:cstheme="minorHAnsi"/>
          <w:sz w:val="24"/>
          <w:szCs w:val="24"/>
        </w:rPr>
      </w:pPr>
      <w:r w:rsidRPr="009F6D77">
        <w:rPr>
          <w:rFonts w:eastAsia="Times New Roman" w:cstheme="minorHAnsi"/>
          <w:b/>
          <w:sz w:val="24"/>
          <w:szCs w:val="24"/>
        </w:rPr>
        <w:t>Prihodi poslovanja</w:t>
      </w:r>
      <w:r w:rsidR="00F44802" w:rsidRPr="009F6D77">
        <w:rPr>
          <w:rFonts w:eastAsia="Times New Roman" w:cstheme="minorHAnsi"/>
          <w:b/>
          <w:sz w:val="24"/>
          <w:szCs w:val="24"/>
        </w:rPr>
        <w:t xml:space="preserve"> </w:t>
      </w:r>
      <w:r w:rsidR="00F44A67" w:rsidRPr="009F6D77">
        <w:rPr>
          <w:rFonts w:cstheme="minorHAnsi"/>
          <w:sz w:val="24"/>
          <w:szCs w:val="24"/>
        </w:rPr>
        <w:t>Općine Perušić</w:t>
      </w:r>
      <w:r w:rsidR="004335EF" w:rsidRPr="009F6D77">
        <w:rPr>
          <w:rFonts w:cstheme="minorHAnsi"/>
          <w:sz w:val="24"/>
          <w:szCs w:val="24"/>
        </w:rPr>
        <w:t xml:space="preserve"> za 20</w:t>
      </w:r>
      <w:r w:rsidR="009569B1" w:rsidRPr="009F6D77">
        <w:rPr>
          <w:rFonts w:cstheme="minorHAnsi"/>
          <w:sz w:val="24"/>
          <w:szCs w:val="24"/>
        </w:rPr>
        <w:t>2</w:t>
      </w:r>
      <w:r w:rsidR="001071E2" w:rsidRPr="009F6D77">
        <w:rPr>
          <w:rFonts w:cstheme="minorHAnsi"/>
          <w:sz w:val="24"/>
          <w:szCs w:val="24"/>
        </w:rPr>
        <w:t>4</w:t>
      </w:r>
      <w:r w:rsidR="004335EF" w:rsidRPr="009F6D77">
        <w:rPr>
          <w:rFonts w:cstheme="minorHAnsi"/>
          <w:sz w:val="24"/>
          <w:szCs w:val="24"/>
        </w:rPr>
        <w:t xml:space="preserve">. </w:t>
      </w:r>
      <w:r w:rsidR="00E76A35" w:rsidRPr="009F6D77">
        <w:rPr>
          <w:rFonts w:cstheme="minorHAnsi"/>
          <w:sz w:val="24"/>
          <w:szCs w:val="24"/>
        </w:rPr>
        <w:t>g</w:t>
      </w:r>
      <w:r w:rsidR="004335EF" w:rsidRPr="009F6D77">
        <w:rPr>
          <w:rFonts w:cstheme="minorHAnsi"/>
          <w:sz w:val="24"/>
          <w:szCs w:val="24"/>
        </w:rPr>
        <w:t xml:space="preserve">odinu planirani su u iznosu od </w:t>
      </w:r>
      <w:r w:rsidR="00F22B3D" w:rsidRPr="009F6D77">
        <w:rPr>
          <w:rFonts w:cstheme="minorHAnsi"/>
          <w:sz w:val="24"/>
          <w:szCs w:val="24"/>
        </w:rPr>
        <w:t xml:space="preserve">7.953.739,24 </w:t>
      </w:r>
      <w:r w:rsidR="003B1050" w:rsidRPr="009F6D77">
        <w:rPr>
          <w:rFonts w:cstheme="minorHAnsi"/>
          <w:sz w:val="24"/>
          <w:szCs w:val="24"/>
        </w:rPr>
        <w:t>eura</w:t>
      </w:r>
      <w:r w:rsidR="00193506" w:rsidRPr="009F6D77">
        <w:rPr>
          <w:rFonts w:cstheme="minorHAnsi"/>
          <w:sz w:val="24"/>
          <w:szCs w:val="24"/>
        </w:rPr>
        <w:t xml:space="preserve">, a čine ih </w:t>
      </w:r>
      <w:r w:rsidR="00193506" w:rsidRPr="009F6D77">
        <w:rPr>
          <w:rFonts w:cstheme="minorHAnsi"/>
          <w:b/>
          <w:sz w:val="24"/>
          <w:szCs w:val="24"/>
        </w:rPr>
        <w:t>p</w:t>
      </w:r>
      <w:r w:rsidR="004335EF" w:rsidRPr="009F6D77">
        <w:rPr>
          <w:rFonts w:cstheme="minorHAnsi"/>
          <w:b/>
          <w:sz w:val="24"/>
          <w:szCs w:val="24"/>
        </w:rPr>
        <w:t>rihodi od poreza</w:t>
      </w:r>
      <w:r w:rsidR="004335EF" w:rsidRPr="009F6D77">
        <w:rPr>
          <w:rFonts w:cstheme="minorHAnsi"/>
          <w:sz w:val="24"/>
          <w:szCs w:val="24"/>
        </w:rPr>
        <w:t xml:space="preserve"> planirani u iznosu od </w:t>
      </w:r>
      <w:r w:rsidR="00F22B3D" w:rsidRPr="009F6D77">
        <w:rPr>
          <w:rFonts w:cstheme="minorHAnsi"/>
          <w:sz w:val="24"/>
          <w:szCs w:val="24"/>
        </w:rPr>
        <w:t xml:space="preserve">507.033,99 </w:t>
      </w:r>
      <w:r w:rsidR="003B1050" w:rsidRPr="009F6D77">
        <w:rPr>
          <w:rFonts w:cstheme="minorHAnsi"/>
          <w:sz w:val="24"/>
          <w:szCs w:val="24"/>
        </w:rPr>
        <w:t>eura</w:t>
      </w:r>
      <w:r w:rsidR="004335EF" w:rsidRPr="009F6D77">
        <w:rPr>
          <w:rFonts w:cstheme="minorHAnsi"/>
          <w:sz w:val="24"/>
          <w:szCs w:val="24"/>
        </w:rPr>
        <w:t xml:space="preserve">, </w:t>
      </w:r>
      <w:r w:rsidR="00301EA4" w:rsidRPr="009F6D77">
        <w:rPr>
          <w:rFonts w:cstheme="minorHAnsi"/>
          <w:b/>
          <w:bCs/>
          <w:sz w:val="24"/>
          <w:szCs w:val="24"/>
        </w:rPr>
        <w:t>p</w:t>
      </w:r>
      <w:r w:rsidR="004335EF" w:rsidRPr="009F6D77">
        <w:rPr>
          <w:rFonts w:cstheme="minorHAnsi"/>
          <w:b/>
          <w:bCs/>
          <w:sz w:val="24"/>
          <w:szCs w:val="24"/>
        </w:rPr>
        <w:t xml:space="preserve">omoći </w:t>
      </w:r>
      <w:r w:rsidR="003B5EBB" w:rsidRPr="009F6D77">
        <w:rPr>
          <w:rFonts w:cstheme="minorHAnsi"/>
          <w:b/>
          <w:bCs/>
          <w:sz w:val="24"/>
          <w:szCs w:val="24"/>
        </w:rPr>
        <w:t xml:space="preserve">iz inozemstva i </w:t>
      </w:r>
      <w:r w:rsidR="004335EF" w:rsidRPr="009F6D77">
        <w:rPr>
          <w:rFonts w:cstheme="minorHAnsi"/>
          <w:b/>
          <w:bCs/>
          <w:sz w:val="24"/>
          <w:szCs w:val="24"/>
        </w:rPr>
        <w:t>od subjekata unutar općeg proračuna</w:t>
      </w:r>
      <w:r w:rsidR="004335EF" w:rsidRPr="009F6D77">
        <w:rPr>
          <w:rFonts w:cstheme="minorHAnsi"/>
          <w:sz w:val="24"/>
          <w:szCs w:val="24"/>
        </w:rPr>
        <w:t xml:space="preserve"> planiran</w:t>
      </w:r>
      <w:r w:rsidR="00193506" w:rsidRPr="009F6D77">
        <w:rPr>
          <w:rFonts w:cstheme="minorHAnsi"/>
          <w:sz w:val="24"/>
          <w:szCs w:val="24"/>
        </w:rPr>
        <w:t>i su</w:t>
      </w:r>
      <w:r w:rsidR="004335EF" w:rsidRPr="009F6D77">
        <w:rPr>
          <w:rFonts w:cstheme="minorHAnsi"/>
          <w:sz w:val="24"/>
          <w:szCs w:val="24"/>
        </w:rPr>
        <w:t xml:space="preserve"> u iznosu od</w:t>
      </w:r>
      <w:r w:rsidR="00193506" w:rsidRPr="009F6D77">
        <w:rPr>
          <w:rFonts w:cstheme="minorHAnsi"/>
          <w:sz w:val="24"/>
          <w:szCs w:val="24"/>
        </w:rPr>
        <w:t xml:space="preserve"> </w:t>
      </w:r>
      <w:r w:rsidR="00F22B3D" w:rsidRPr="009F6D77">
        <w:rPr>
          <w:rFonts w:cstheme="minorHAnsi"/>
          <w:sz w:val="24"/>
          <w:szCs w:val="24"/>
        </w:rPr>
        <w:t xml:space="preserve">6.024.716,78 </w:t>
      </w:r>
      <w:r w:rsidR="003B1050" w:rsidRPr="009F6D77">
        <w:rPr>
          <w:rFonts w:cstheme="minorHAnsi"/>
          <w:sz w:val="24"/>
          <w:szCs w:val="24"/>
        </w:rPr>
        <w:t>eura</w:t>
      </w:r>
      <w:r w:rsidR="00193506" w:rsidRPr="009F6D77">
        <w:rPr>
          <w:rFonts w:cstheme="minorHAnsi"/>
          <w:sz w:val="24"/>
          <w:szCs w:val="24"/>
        </w:rPr>
        <w:t xml:space="preserve">, </w:t>
      </w:r>
      <w:r w:rsidR="00193506" w:rsidRPr="009F6D77">
        <w:rPr>
          <w:rFonts w:cstheme="minorHAnsi"/>
          <w:b/>
          <w:sz w:val="24"/>
          <w:szCs w:val="24"/>
        </w:rPr>
        <w:t>p</w:t>
      </w:r>
      <w:r w:rsidR="004335EF" w:rsidRPr="009F6D77">
        <w:rPr>
          <w:rFonts w:cstheme="minorHAnsi"/>
          <w:b/>
          <w:sz w:val="24"/>
          <w:szCs w:val="24"/>
        </w:rPr>
        <w:t>rihodi od imovine</w:t>
      </w:r>
      <w:r w:rsidR="004335EF" w:rsidRPr="009F6D77">
        <w:rPr>
          <w:rFonts w:cstheme="minorHAnsi"/>
          <w:sz w:val="24"/>
          <w:szCs w:val="24"/>
        </w:rPr>
        <w:t xml:space="preserve"> </w:t>
      </w:r>
      <w:r w:rsidR="00E86E56" w:rsidRPr="009F6D77">
        <w:rPr>
          <w:rFonts w:cstheme="minorHAnsi"/>
          <w:sz w:val="24"/>
          <w:szCs w:val="24"/>
        </w:rPr>
        <w:t xml:space="preserve">u iznosu od </w:t>
      </w:r>
      <w:r w:rsidR="00F22B3D" w:rsidRPr="009F6D77">
        <w:rPr>
          <w:rFonts w:cstheme="minorHAnsi"/>
          <w:sz w:val="24"/>
          <w:szCs w:val="24"/>
        </w:rPr>
        <w:t xml:space="preserve">435.487,01 </w:t>
      </w:r>
      <w:r w:rsidR="00301EA4" w:rsidRPr="009F6D77">
        <w:rPr>
          <w:rFonts w:cstheme="minorHAnsi"/>
          <w:sz w:val="24"/>
          <w:szCs w:val="24"/>
        </w:rPr>
        <w:t>eura</w:t>
      </w:r>
      <w:r w:rsidR="00C72B62" w:rsidRPr="009F6D77">
        <w:rPr>
          <w:rFonts w:cstheme="minorHAnsi"/>
          <w:sz w:val="24"/>
          <w:szCs w:val="24"/>
        </w:rPr>
        <w:t xml:space="preserve">, </w:t>
      </w:r>
      <w:r w:rsidR="00193506" w:rsidRPr="009F6D77">
        <w:rPr>
          <w:rFonts w:cstheme="minorHAnsi"/>
          <w:b/>
          <w:sz w:val="24"/>
          <w:szCs w:val="24"/>
        </w:rPr>
        <w:t>p</w:t>
      </w:r>
      <w:r w:rsidR="004335EF" w:rsidRPr="009F6D77">
        <w:rPr>
          <w:rFonts w:cstheme="minorHAnsi"/>
          <w:b/>
          <w:sz w:val="24"/>
          <w:szCs w:val="24"/>
        </w:rPr>
        <w:t>rihodi od upravnih i administrativnih pristojbi, pristojbi po posebnim propisima i naknada</w:t>
      </w:r>
      <w:r w:rsidR="004335EF" w:rsidRPr="009F6D77">
        <w:rPr>
          <w:rFonts w:cstheme="minorHAnsi"/>
          <w:sz w:val="24"/>
          <w:szCs w:val="24"/>
        </w:rPr>
        <w:t xml:space="preserve"> planirani u iznosu od </w:t>
      </w:r>
      <w:r w:rsidR="00F22B3D" w:rsidRPr="009F6D77">
        <w:rPr>
          <w:rFonts w:cstheme="minorHAnsi"/>
          <w:sz w:val="24"/>
          <w:szCs w:val="24"/>
        </w:rPr>
        <w:t>869.401,46</w:t>
      </w:r>
      <w:r w:rsidR="00F44A67" w:rsidRPr="009F6D77">
        <w:rPr>
          <w:rFonts w:cstheme="minorHAnsi"/>
          <w:sz w:val="24"/>
          <w:szCs w:val="24"/>
        </w:rPr>
        <w:t xml:space="preserve"> </w:t>
      </w:r>
      <w:r w:rsidR="00301EA4" w:rsidRPr="009F6D77">
        <w:rPr>
          <w:rFonts w:cstheme="minorHAnsi"/>
          <w:sz w:val="24"/>
          <w:szCs w:val="24"/>
        </w:rPr>
        <w:t>eura</w:t>
      </w:r>
      <w:r w:rsidR="00980A84" w:rsidRPr="009F6D77">
        <w:rPr>
          <w:rFonts w:cstheme="minorHAnsi"/>
          <w:sz w:val="24"/>
          <w:szCs w:val="24"/>
        </w:rPr>
        <w:t xml:space="preserve">, </w:t>
      </w:r>
      <w:r w:rsidR="00301EA4" w:rsidRPr="009F6D77">
        <w:rPr>
          <w:rFonts w:cstheme="minorHAnsi"/>
          <w:b/>
          <w:bCs/>
          <w:sz w:val="24"/>
          <w:szCs w:val="24"/>
        </w:rPr>
        <w:t>prihodi od prodaje proizvoda i robe te pruženih usluga</w:t>
      </w:r>
      <w:r w:rsidR="00084C09" w:rsidRPr="009F6D77">
        <w:rPr>
          <w:rFonts w:cstheme="minorHAnsi"/>
          <w:b/>
          <w:bCs/>
          <w:sz w:val="24"/>
          <w:szCs w:val="24"/>
        </w:rPr>
        <w:t xml:space="preserve"> i </w:t>
      </w:r>
      <w:r w:rsidR="00301EA4" w:rsidRPr="009F6D77">
        <w:rPr>
          <w:rFonts w:cstheme="minorHAnsi"/>
          <w:b/>
          <w:bCs/>
          <w:sz w:val="24"/>
          <w:szCs w:val="24"/>
        </w:rPr>
        <w:t xml:space="preserve">prihodi od donacija </w:t>
      </w:r>
      <w:r w:rsidR="00301EA4" w:rsidRPr="009F6D77">
        <w:rPr>
          <w:rFonts w:cstheme="minorHAnsi"/>
          <w:sz w:val="24"/>
          <w:szCs w:val="24"/>
        </w:rPr>
        <w:t xml:space="preserve">planirani u iznosu od </w:t>
      </w:r>
      <w:r w:rsidR="00F44A67" w:rsidRPr="009F6D77">
        <w:rPr>
          <w:rFonts w:cstheme="minorHAnsi"/>
          <w:sz w:val="24"/>
          <w:szCs w:val="24"/>
        </w:rPr>
        <w:t xml:space="preserve">117.100,00 </w:t>
      </w:r>
      <w:r w:rsidR="00297AEC" w:rsidRPr="009F6D77">
        <w:rPr>
          <w:rFonts w:cstheme="minorHAnsi"/>
          <w:sz w:val="24"/>
          <w:szCs w:val="24"/>
        </w:rPr>
        <w:t>eura.</w:t>
      </w:r>
    </w:p>
    <w:p w14:paraId="255A5683" w14:textId="15B59B76" w:rsidR="00297AEC" w:rsidRPr="009F6D77" w:rsidRDefault="00297AEC" w:rsidP="009F6D77">
      <w:pPr>
        <w:spacing w:after="0" w:line="240" w:lineRule="auto"/>
        <w:jc w:val="both"/>
        <w:rPr>
          <w:rFonts w:cstheme="minorHAnsi"/>
          <w:sz w:val="24"/>
          <w:szCs w:val="24"/>
        </w:rPr>
      </w:pPr>
    </w:p>
    <w:p w14:paraId="7319B65C" w14:textId="2F6857E0" w:rsidR="00297AEC" w:rsidRPr="009F6D77" w:rsidRDefault="00297AEC" w:rsidP="009F6D77">
      <w:pPr>
        <w:spacing w:after="0" w:line="240" w:lineRule="auto"/>
        <w:jc w:val="both"/>
        <w:rPr>
          <w:rFonts w:cstheme="minorHAnsi"/>
          <w:sz w:val="24"/>
          <w:szCs w:val="24"/>
        </w:rPr>
      </w:pPr>
      <w:r w:rsidRPr="009F6D77">
        <w:rPr>
          <w:rFonts w:eastAsia="Times New Roman" w:cstheme="minorHAnsi"/>
          <w:b/>
          <w:sz w:val="24"/>
          <w:szCs w:val="24"/>
        </w:rPr>
        <w:t xml:space="preserve">Prihodi od prodaje nefinancijske imovine </w:t>
      </w:r>
      <w:r w:rsidRPr="009F6D77">
        <w:rPr>
          <w:rFonts w:eastAsia="Times New Roman" w:cstheme="minorHAnsi"/>
          <w:sz w:val="24"/>
          <w:szCs w:val="24"/>
        </w:rPr>
        <w:t>planirani su u iznosu od 201.000,00 eura, a čine ih</w:t>
      </w:r>
      <w:r w:rsidRPr="009F6D77">
        <w:rPr>
          <w:rFonts w:cstheme="minorHAnsi"/>
          <w:b/>
          <w:bCs/>
          <w:sz w:val="24"/>
          <w:szCs w:val="24"/>
        </w:rPr>
        <w:t xml:space="preserve"> p</w:t>
      </w:r>
      <w:r w:rsidRPr="009F6D77">
        <w:rPr>
          <w:rFonts w:cstheme="minorHAnsi"/>
          <w:b/>
          <w:sz w:val="24"/>
          <w:szCs w:val="24"/>
        </w:rPr>
        <w:t xml:space="preserve">rihodi od prodaje neproizvedene dugotrajne imovine </w:t>
      </w:r>
      <w:r w:rsidRPr="009F6D77">
        <w:rPr>
          <w:rFonts w:cstheme="minorHAnsi"/>
          <w:sz w:val="24"/>
          <w:szCs w:val="24"/>
        </w:rPr>
        <w:t xml:space="preserve">planirani u iznosu od 81.000,00 eura, dok su </w:t>
      </w:r>
      <w:r w:rsidRPr="009F6D77">
        <w:rPr>
          <w:rFonts w:cstheme="minorHAnsi"/>
          <w:b/>
          <w:bCs/>
          <w:sz w:val="24"/>
          <w:szCs w:val="24"/>
        </w:rPr>
        <w:t>p</w:t>
      </w:r>
      <w:r w:rsidRPr="009F6D77">
        <w:rPr>
          <w:rFonts w:cstheme="minorHAnsi"/>
          <w:b/>
          <w:sz w:val="24"/>
          <w:szCs w:val="24"/>
        </w:rPr>
        <w:t xml:space="preserve">rihodi od prodaje proizvedene dugotrajne imovine </w:t>
      </w:r>
      <w:r w:rsidRPr="009F6D77">
        <w:rPr>
          <w:rFonts w:cstheme="minorHAnsi"/>
          <w:sz w:val="24"/>
          <w:szCs w:val="24"/>
        </w:rPr>
        <w:t>planirani u iznosu od 120.000,00 eura.</w:t>
      </w:r>
    </w:p>
    <w:p w14:paraId="3C34694E" w14:textId="41B89BD8" w:rsidR="00472018" w:rsidRPr="009F6D77" w:rsidRDefault="00472018" w:rsidP="009F6D77">
      <w:pPr>
        <w:spacing w:after="0" w:line="240" w:lineRule="auto"/>
        <w:jc w:val="both"/>
        <w:rPr>
          <w:rFonts w:cstheme="minorHAnsi"/>
          <w:sz w:val="24"/>
          <w:szCs w:val="24"/>
        </w:rPr>
      </w:pPr>
    </w:p>
    <w:p w14:paraId="50064B11" w14:textId="231AB6E8" w:rsidR="003A6889" w:rsidRPr="009F6D77" w:rsidRDefault="00492389" w:rsidP="009F6D77">
      <w:pPr>
        <w:jc w:val="both"/>
        <w:rPr>
          <w:rFonts w:cstheme="minorHAnsi"/>
          <w:bCs/>
          <w:sz w:val="24"/>
          <w:szCs w:val="24"/>
        </w:rPr>
      </w:pPr>
      <w:r w:rsidRPr="009F6D77">
        <w:rPr>
          <w:rFonts w:cstheme="minorHAnsi"/>
          <w:b/>
          <w:sz w:val="24"/>
          <w:szCs w:val="24"/>
        </w:rPr>
        <w:t>Primici od</w:t>
      </w:r>
      <w:r w:rsidR="00297AEC" w:rsidRPr="009F6D77">
        <w:rPr>
          <w:rFonts w:cstheme="minorHAnsi"/>
          <w:b/>
          <w:sz w:val="24"/>
          <w:szCs w:val="24"/>
        </w:rPr>
        <w:t xml:space="preserve"> financijske imovine i</w:t>
      </w:r>
      <w:r w:rsidRPr="009F6D77">
        <w:rPr>
          <w:rFonts w:cstheme="minorHAnsi"/>
          <w:b/>
          <w:sz w:val="24"/>
          <w:szCs w:val="24"/>
        </w:rPr>
        <w:t xml:space="preserve"> zaduživanja</w:t>
      </w:r>
      <w:r w:rsidR="003A6889" w:rsidRPr="009F6D77">
        <w:rPr>
          <w:rFonts w:cstheme="minorHAnsi"/>
          <w:b/>
          <w:sz w:val="24"/>
          <w:szCs w:val="24"/>
        </w:rPr>
        <w:t xml:space="preserve"> </w:t>
      </w:r>
      <w:r w:rsidR="003A6889" w:rsidRPr="009F6D77">
        <w:rPr>
          <w:rFonts w:cstheme="minorHAnsi"/>
          <w:bCs/>
          <w:sz w:val="24"/>
          <w:szCs w:val="24"/>
        </w:rPr>
        <w:t>planiran</w:t>
      </w:r>
      <w:r w:rsidRPr="009F6D77">
        <w:rPr>
          <w:rFonts w:cstheme="minorHAnsi"/>
          <w:bCs/>
          <w:sz w:val="24"/>
          <w:szCs w:val="24"/>
        </w:rPr>
        <w:t>i su</w:t>
      </w:r>
      <w:r w:rsidR="003A6889" w:rsidRPr="009F6D77">
        <w:rPr>
          <w:rFonts w:cstheme="minorHAnsi"/>
          <w:bCs/>
          <w:sz w:val="24"/>
          <w:szCs w:val="24"/>
        </w:rPr>
        <w:t xml:space="preserve"> u iznosu od </w:t>
      </w:r>
      <w:r w:rsidR="00F22B3D" w:rsidRPr="009F6D77">
        <w:rPr>
          <w:rFonts w:cstheme="minorHAnsi"/>
          <w:bCs/>
          <w:sz w:val="24"/>
          <w:szCs w:val="24"/>
        </w:rPr>
        <w:t xml:space="preserve">1.196.000,00 </w:t>
      </w:r>
      <w:r w:rsidR="003A6889" w:rsidRPr="009F6D77">
        <w:rPr>
          <w:rFonts w:cstheme="minorHAnsi"/>
          <w:bCs/>
          <w:sz w:val="24"/>
          <w:szCs w:val="24"/>
        </w:rPr>
        <w:t>eura</w:t>
      </w:r>
      <w:r w:rsidR="004D2515" w:rsidRPr="009F6D77">
        <w:rPr>
          <w:rFonts w:cstheme="minorHAnsi"/>
          <w:bCs/>
          <w:sz w:val="24"/>
          <w:szCs w:val="24"/>
        </w:rPr>
        <w:t xml:space="preserve"> za primitke od zaduživanja</w:t>
      </w:r>
      <w:r w:rsidR="003A6889" w:rsidRPr="009F6D77">
        <w:rPr>
          <w:rFonts w:cstheme="minorHAnsi"/>
          <w:bCs/>
          <w:sz w:val="24"/>
          <w:szCs w:val="24"/>
        </w:rPr>
        <w:t>.</w:t>
      </w:r>
      <w:r w:rsidR="004D2515" w:rsidRPr="009F6D77">
        <w:rPr>
          <w:rFonts w:cstheme="minorHAnsi"/>
          <w:bCs/>
          <w:sz w:val="24"/>
          <w:szCs w:val="24"/>
        </w:rPr>
        <w:t xml:space="preserve"> </w:t>
      </w:r>
      <w:r w:rsidR="003A6889" w:rsidRPr="009F6D77">
        <w:rPr>
          <w:rFonts w:cstheme="minorHAnsi"/>
          <w:bCs/>
          <w:sz w:val="24"/>
          <w:szCs w:val="24"/>
        </w:rPr>
        <w:t xml:space="preserve"> </w:t>
      </w:r>
    </w:p>
    <w:p w14:paraId="35A2151F" w14:textId="4052584E" w:rsidR="00983B17" w:rsidRPr="009F6D77" w:rsidRDefault="00A9418E" w:rsidP="009F6D77">
      <w:pPr>
        <w:jc w:val="center"/>
        <w:rPr>
          <w:rFonts w:cstheme="minorHAnsi"/>
          <w:b/>
          <w:sz w:val="24"/>
          <w:szCs w:val="24"/>
        </w:rPr>
      </w:pPr>
      <w:r w:rsidRPr="009F6D77">
        <w:rPr>
          <w:rFonts w:cstheme="minorHAnsi"/>
          <w:b/>
          <w:noProof/>
          <w:sz w:val="24"/>
          <w:szCs w:val="24"/>
          <w:lang w:eastAsia="hr-HR"/>
        </w:rPr>
        <w:lastRenderedPageBreak/>
        <w:drawing>
          <wp:inline distT="0" distB="0" distL="0" distR="0" wp14:anchorId="18FAF933" wp14:editId="7F78AB20">
            <wp:extent cx="5381625" cy="5048250"/>
            <wp:effectExtent l="0" t="0" r="952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0"/>
        <w:gridCol w:w="1544"/>
        <w:gridCol w:w="1419"/>
        <w:gridCol w:w="1419"/>
        <w:gridCol w:w="1419"/>
        <w:gridCol w:w="1421"/>
      </w:tblGrid>
      <w:tr w:rsidR="00484395" w:rsidRPr="009F6D77" w14:paraId="5B48C44A" w14:textId="32B1913C" w:rsidTr="00B44E31">
        <w:trPr>
          <w:trHeight w:val="744"/>
          <w:jc w:val="center"/>
        </w:trPr>
        <w:tc>
          <w:tcPr>
            <w:tcW w:w="1015" w:type="pct"/>
            <w:shd w:val="clear" w:color="auto" w:fill="B8CCE4" w:themeFill="accent1" w:themeFillTint="66"/>
            <w:vAlign w:val="center"/>
          </w:tcPr>
          <w:p w14:paraId="0897DA92" w14:textId="5CFB24CB" w:rsidR="00484395" w:rsidRPr="009F6D77" w:rsidRDefault="00484395" w:rsidP="009F6D77">
            <w:pPr>
              <w:jc w:val="center"/>
              <w:rPr>
                <w:rFonts w:cstheme="minorHAnsi"/>
                <w:b/>
                <w:color w:val="4F81BD" w:themeColor="accent1"/>
              </w:rPr>
            </w:pPr>
            <w:bookmarkStart w:id="1" w:name="_Hlk64526596"/>
            <w:r w:rsidRPr="009F6D77">
              <w:rPr>
                <w:rFonts w:cstheme="minorHAnsi"/>
                <w:b/>
                <w:color w:val="4F81BD" w:themeColor="accent1"/>
              </w:rPr>
              <w:t>PRIHODI I PRIMICI</w:t>
            </w:r>
          </w:p>
        </w:tc>
        <w:tc>
          <w:tcPr>
            <w:tcW w:w="852" w:type="pct"/>
            <w:shd w:val="clear" w:color="auto" w:fill="B8CCE4" w:themeFill="accent1" w:themeFillTint="66"/>
            <w:vAlign w:val="center"/>
          </w:tcPr>
          <w:p w14:paraId="6D9C5CBF" w14:textId="68486CB4" w:rsidR="00484395" w:rsidRPr="009F6D77" w:rsidRDefault="00484395" w:rsidP="009F6D77">
            <w:pPr>
              <w:jc w:val="center"/>
              <w:rPr>
                <w:rFonts w:cstheme="minorHAnsi"/>
                <w:b/>
                <w:color w:val="4F81BD" w:themeColor="accent1"/>
              </w:rPr>
            </w:pPr>
            <w:r w:rsidRPr="009F6D77">
              <w:rPr>
                <w:rFonts w:cstheme="minorHAnsi"/>
                <w:b/>
                <w:color w:val="4F81BD" w:themeColor="accent1"/>
              </w:rPr>
              <w:t>IZVRŠENJE 2022.</w:t>
            </w:r>
          </w:p>
        </w:tc>
        <w:tc>
          <w:tcPr>
            <w:tcW w:w="783" w:type="pct"/>
            <w:shd w:val="clear" w:color="auto" w:fill="B8CCE4" w:themeFill="accent1" w:themeFillTint="66"/>
            <w:vAlign w:val="center"/>
          </w:tcPr>
          <w:p w14:paraId="579E5DF8" w14:textId="692FE621" w:rsidR="00484395" w:rsidRPr="009F6D77" w:rsidRDefault="00484395" w:rsidP="009F6D77">
            <w:pPr>
              <w:jc w:val="center"/>
              <w:rPr>
                <w:rFonts w:cstheme="minorHAnsi"/>
                <w:b/>
                <w:color w:val="4F81BD" w:themeColor="accent1"/>
              </w:rPr>
            </w:pPr>
            <w:r w:rsidRPr="009F6D77">
              <w:rPr>
                <w:rFonts w:cstheme="minorHAnsi"/>
                <w:b/>
                <w:color w:val="4F81BD" w:themeColor="accent1"/>
              </w:rPr>
              <w:t>PLAN</w:t>
            </w:r>
          </w:p>
          <w:p w14:paraId="215489B7" w14:textId="680288C5" w:rsidR="00484395" w:rsidRPr="009F6D77" w:rsidRDefault="00484395" w:rsidP="009F6D77">
            <w:pPr>
              <w:jc w:val="center"/>
              <w:rPr>
                <w:rFonts w:cstheme="minorHAnsi"/>
                <w:b/>
                <w:color w:val="4F81BD" w:themeColor="accent1"/>
              </w:rPr>
            </w:pPr>
            <w:r w:rsidRPr="009F6D77">
              <w:rPr>
                <w:rFonts w:cstheme="minorHAnsi"/>
                <w:b/>
                <w:color w:val="4F81BD" w:themeColor="accent1"/>
              </w:rPr>
              <w:t>2023.</w:t>
            </w:r>
          </w:p>
        </w:tc>
        <w:tc>
          <w:tcPr>
            <w:tcW w:w="783" w:type="pct"/>
            <w:shd w:val="clear" w:color="auto" w:fill="B8CCE4" w:themeFill="accent1" w:themeFillTint="66"/>
            <w:vAlign w:val="center"/>
          </w:tcPr>
          <w:p w14:paraId="0984E61F" w14:textId="1BDBD034" w:rsidR="00484395" w:rsidRPr="009F6D77" w:rsidRDefault="00484395" w:rsidP="009F6D77">
            <w:pPr>
              <w:jc w:val="center"/>
              <w:rPr>
                <w:rFonts w:cstheme="minorHAnsi"/>
                <w:b/>
                <w:color w:val="4F81BD" w:themeColor="accent1"/>
              </w:rPr>
            </w:pPr>
            <w:r w:rsidRPr="009F6D77">
              <w:rPr>
                <w:rFonts w:cstheme="minorHAnsi"/>
                <w:b/>
                <w:color w:val="4F81BD" w:themeColor="accent1"/>
              </w:rPr>
              <w:t>PLAN</w:t>
            </w:r>
          </w:p>
          <w:p w14:paraId="1A478274" w14:textId="25CE829D" w:rsidR="00484395" w:rsidRPr="009F6D77" w:rsidRDefault="00484395" w:rsidP="009F6D77">
            <w:pPr>
              <w:jc w:val="center"/>
              <w:rPr>
                <w:rFonts w:cstheme="minorHAnsi"/>
                <w:b/>
                <w:color w:val="4F81BD" w:themeColor="accent1"/>
              </w:rPr>
            </w:pPr>
            <w:r w:rsidRPr="009F6D77">
              <w:rPr>
                <w:rFonts w:cstheme="minorHAnsi"/>
                <w:b/>
                <w:color w:val="4F81BD" w:themeColor="accent1"/>
              </w:rPr>
              <w:t>2024.</w:t>
            </w:r>
          </w:p>
        </w:tc>
        <w:tc>
          <w:tcPr>
            <w:tcW w:w="783" w:type="pct"/>
            <w:shd w:val="clear" w:color="auto" w:fill="B8CCE4" w:themeFill="accent1" w:themeFillTint="66"/>
            <w:vAlign w:val="center"/>
          </w:tcPr>
          <w:p w14:paraId="3E1666A6" w14:textId="7B0FB313" w:rsidR="00484395" w:rsidRPr="009F6D77" w:rsidRDefault="00484395" w:rsidP="009F6D77">
            <w:pPr>
              <w:jc w:val="center"/>
              <w:rPr>
                <w:rFonts w:cstheme="minorHAnsi"/>
                <w:b/>
                <w:color w:val="4F81BD" w:themeColor="accent1"/>
              </w:rPr>
            </w:pPr>
            <w:r w:rsidRPr="009F6D77">
              <w:rPr>
                <w:rFonts w:cstheme="minorHAnsi"/>
                <w:b/>
                <w:color w:val="4F81BD" w:themeColor="accent1"/>
              </w:rPr>
              <w:t>PROJEKCIJE 2025.</w:t>
            </w:r>
          </w:p>
        </w:tc>
        <w:tc>
          <w:tcPr>
            <w:tcW w:w="784" w:type="pct"/>
            <w:shd w:val="clear" w:color="auto" w:fill="B8CCE4" w:themeFill="accent1" w:themeFillTint="66"/>
            <w:vAlign w:val="center"/>
          </w:tcPr>
          <w:p w14:paraId="44646A24" w14:textId="5FF29B7E" w:rsidR="00484395" w:rsidRPr="009F6D77" w:rsidRDefault="00484395" w:rsidP="009F6D77">
            <w:pPr>
              <w:jc w:val="center"/>
              <w:rPr>
                <w:rFonts w:cstheme="minorHAnsi"/>
                <w:b/>
                <w:color w:val="4F81BD" w:themeColor="accent1"/>
              </w:rPr>
            </w:pPr>
            <w:r w:rsidRPr="009F6D77">
              <w:rPr>
                <w:rFonts w:cstheme="minorHAnsi"/>
                <w:b/>
                <w:color w:val="4F81BD" w:themeColor="accent1"/>
              </w:rPr>
              <w:t>PROJEKCIJE 2026.</w:t>
            </w:r>
          </w:p>
        </w:tc>
      </w:tr>
      <w:bookmarkEnd w:id="1"/>
      <w:tr w:rsidR="003D06CD" w:rsidRPr="009F6D77" w14:paraId="5216E55A" w14:textId="77777777" w:rsidTr="003D06CD">
        <w:trPr>
          <w:trHeight w:val="662"/>
          <w:jc w:val="center"/>
        </w:trPr>
        <w:tc>
          <w:tcPr>
            <w:tcW w:w="1015" w:type="pct"/>
            <w:shd w:val="clear" w:color="auto" w:fill="D9D9D9" w:themeFill="background1" w:themeFillShade="D9"/>
            <w:vAlign w:val="center"/>
          </w:tcPr>
          <w:p w14:paraId="119F233A" w14:textId="2A322B07" w:rsidR="003D06CD" w:rsidRPr="009F6D77" w:rsidRDefault="003D06CD" w:rsidP="009F6D77">
            <w:pPr>
              <w:jc w:val="center"/>
              <w:rPr>
                <w:rFonts w:cstheme="minorHAnsi"/>
                <w:b/>
                <w:sz w:val="20"/>
                <w:szCs w:val="20"/>
              </w:rPr>
            </w:pPr>
            <w:r w:rsidRPr="009F6D77">
              <w:rPr>
                <w:rFonts w:cstheme="minorHAnsi"/>
                <w:b/>
                <w:sz w:val="20"/>
                <w:szCs w:val="20"/>
              </w:rPr>
              <w:t>6 Prihodi poslovanja</w:t>
            </w:r>
          </w:p>
        </w:tc>
        <w:tc>
          <w:tcPr>
            <w:tcW w:w="852" w:type="pct"/>
            <w:shd w:val="clear" w:color="auto" w:fill="D9D9D9" w:themeFill="background1" w:themeFillShade="D9"/>
            <w:vAlign w:val="center"/>
          </w:tcPr>
          <w:p w14:paraId="49CEBA23" w14:textId="528B14E3" w:rsidR="003D06CD" w:rsidRPr="009F6D77" w:rsidRDefault="003D06CD" w:rsidP="009F6D77">
            <w:pPr>
              <w:jc w:val="center"/>
              <w:rPr>
                <w:rFonts w:cstheme="minorHAnsi"/>
                <w:b/>
                <w:bCs/>
                <w:sz w:val="20"/>
                <w:szCs w:val="20"/>
              </w:rPr>
            </w:pPr>
            <w:r w:rsidRPr="009F6D77">
              <w:rPr>
                <w:b/>
                <w:bCs/>
                <w:sz w:val="20"/>
                <w:szCs w:val="20"/>
              </w:rPr>
              <w:t>4.581.779,60</w:t>
            </w:r>
          </w:p>
        </w:tc>
        <w:tc>
          <w:tcPr>
            <w:tcW w:w="783" w:type="pct"/>
            <w:shd w:val="clear" w:color="auto" w:fill="D9D9D9" w:themeFill="background1" w:themeFillShade="D9"/>
            <w:vAlign w:val="center"/>
          </w:tcPr>
          <w:p w14:paraId="3B2242D0" w14:textId="4E540673" w:rsidR="003D06CD" w:rsidRPr="009F6D77" w:rsidRDefault="00703E27" w:rsidP="009F6D77">
            <w:pPr>
              <w:jc w:val="center"/>
              <w:rPr>
                <w:rFonts w:cstheme="minorHAnsi"/>
                <w:b/>
                <w:bCs/>
                <w:sz w:val="20"/>
                <w:szCs w:val="20"/>
              </w:rPr>
            </w:pPr>
            <w:r w:rsidRPr="009F6D77">
              <w:rPr>
                <w:rFonts w:cstheme="minorHAnsi"/>
                <w:b/>
                <w:bCs/>
                <w:sz w:val="20"/>
                <w:szCs w:val="20"/>
              </w:rPr>
              <w:t>4.308.256,90</w:t>
            </w:r>
          </w:p>
        </w:tc>
        <w:tc>
          <w:tcPr>
            <w:tcW w:w="783" w:type="pct"/>
            <w:shd w:val="clear" w:color="auto" w:fill="D9D9D9" w:themeFill="background1" w:themeFillShade="D9"/>
            <w:vAlign w:val="center"/>
          </w:tcPr>
          <w:p w14:paraId="0F6BB151" w14:textId="339A71C8" w:rsidR="003D06CD" w:rsidRPr="009F6D77" w:rsidRDefault="00F22B3D" w:rsidP="009F6D77">
            <w:pPr>
              <w:jc w:val="center"/>
              <w:rPr>
                <w:rFonts w:cstheme="minorHAnsi"/>
                <w:b/>
                <w:bCs/>
                <w:sz w:val="20"/>
                <w:szCs w:val="20"/>
              </w:rPr>
            </w:pPr>
            <w:r w:rsidRPr="009F6D77">
              <w:rPr>
                <w:rFonts w:cstheme="minorHAnsi"/>
                <w:b/>
                <w:bCs/>
                <w:sz w:val="20"/>
                <w:szCs w:val="20"/>
              </w:rPr>
              <w:t>7.953.739,24</w:t>
            </w:r>
          </w:p>
        </w:tc>
        <w:tc>
          <w:tcPr>
            <w:tcW w:w="783" w:type="pct"/>
            <w:shd w:val="clear" w:color="auto" w:fill="D9D9D9" w:themeFill="background1" w:themeFillShade="D9"/>
            <w:vAlign w:val="center"/>
          </w:tcPr>
          <w:p w14:paraId="7646AE17" w14:textId="1DE5ACC3" w:rsidR="003D06CD" w:rsidRPr="009F6D77" w:rsidRDefault="00703E27" w:rsidP="009F6D77">
            <w:pPr>
              <w:jc w:val="center"/>
              <w:rPr>
                <w:rFonts w:cstheme="minorHAnsi"/>
                <w:b/>
                <w:bCs/>
                <w:sz w:val="20"/>
                <w:szCs w:val="20"/>
              </w:rPr>
            </w:pPr>
            <w:r w:rsidRPr="009F6D77">
              <w:rPr>
                <w:rFonts w:cstheme="minorHAnsi"/>
                <w:b/>
                <w:bCs/>
                <w:sz w:val="20"/>
                <w:szCs w:val="20"/>
              </w:rPr>
              <w:t>4.479.299,41</w:t>
            </w:r>
          </w:p>
        </w:tc>
        <w:tc>
          <w:tcPr>
            <w:tcW w:w="784" w:type="pct"/>
            <w:shd w:val="clear" w:color="auto" w:fill="D9D9D9" w:themeFill="background1" w:themeFillShade="D9"/>
            <w:vAlign w:val="center"/>
          </w:tcPr>
          <w:p w14:paraId="317E3729" w14:textId="2B9915F8" w:rsidR="003D06CD" w:rsidRPr="009F6D77" w:rsidRDefault="00703E27" w:rsidP="009F6D77">
            <w:pPr>
              <w:jc w:val="center"/>
              <w:rPr>
                <w:rFonts w:cstheme="minorHAnsi"/>
                <w:b/>
                <w:bCs/>
                <w:sz w:val="20"/>
                <w:szCs w:val="20"/>
              </w:rPr>
            </w:pPr>
            <w:r w:rsidRPr="009F6D77">
              <w:rPr>
                <w:rFonts w:cstheme="minorHAnsi"/>
                <w:b/>
                <w:bCs/>
                <w:sz w:val="20"/>
                <w:szCs w:val="20"/>
              </w:rPr>
              <w:t>4.485.045,9</w:t>
            </w:r>
            <w:r w:rsidRPr="009F6D77">
              <w:rPr>
                <w:rFonts w:cstheme="minorHAnsi"/>
                <w:b/>
                <w:bCs/>
                <w:sz w:val="20"/>
                <w:szCs w:val="20"/>
              </w:rPr>
              <w:t>1</w:t>
            </w:r>
          </w:p>
        </w:tc>
      </w:tr>
      <w:tr w:rsidR="003D06CD" w:rsidRPr="009F6D77" w14:paraId="49282180" w14:textId="77777777" w:rsidTr="003D06CD">
        <w:trPr>
          <w:trHeight w:val="700"/>
          <w:jc w:val="center"/>
        </w:trPr>
        <w:tc>
          <w:tcPr>
            <w:tcW w:w="1015" w:type="pct"/>
            <w:vAlign w:val="center"/>
          </w:tcPr>
          <w:p w14:paraId="53699625" w14:textId="4E840292" w:rsidR="003D06CD" w:rsidRPr="009F6D77" w:rsidRDefault="003D06CD" w:rsidP="009F6D77">
            <w:pPr>
              <w:jc w:val="center"/>
              <w:rPr>
                <w:rFonts w:cstheme="minorHAnsi"/>
                <w:bCs/>
                <w:sz w:val="20"/>
                <w:szCs w:val="20"/>
              </w:rPr>
            </w:pPr>
            <w:r w:rsidRPr="009F6D77">
              <w:rPr>
                <w:rFonts w:cstheme="minorHAnsi"/>
                <w:b/>
                <w:sz w:val="20"/>
                <w:szCs w:val="20"/>
              </w:rPr>
              <w:t>61</w:t>
            </w:r>
            <w:r w:rsidRPr="009F6D77">
              <w:rPr>
                <w:rFonts w:cstheme="minorHAnsi"/>
                <w:bCs/>
                <w:sz w:val="20"/>
                <w:szCs w:val="20"/>
              </w:rPr>
              <w:t xml:space="preserve">  Prihodi od poreza</w:t>
            </w:r>
          </w:p>
        </w:tc>
        <w:tc>
          <w:tcPr>
            <w:tcW w:w="852" w:type="pct"/>
            <w:vAlign w:val="center"/>
          </w:tcPr>
          <w:p w14:paraId="7A652A0E" w14:textId="5A180FDA" w:rsidR="003D06CD" w:rsidRPr="009F6D77" w:rsidRDefault="003D06CD" w:rsidP="009F6D77">
            <w:pPr>
              <w:jc w:val="center"/>
              <w:rPr>
                <w:rFonts w:cstheme="minorHAnsi"/>
                <w:bCs/>
                <w:sz w:val="20"/>
                <w:szCs w:val="20"/>
              </w:rPr>
            </w:pPr>
            <w:r w:rsidRPr="009F6D77">
              <w:rPr>
                <w:sz w:val="20"/>
                <w:szCs w:val="20"/>
              </w:rPr>
              <w:t>380.935,30</w:t>
            </w:r>
          </w:p>
        </w:tc>
        <w:tc>
          <w:tcPr>
            <w:tcW w:w="783" w:type="pct"/>
            <w:vAlign w:val="center"/>
          </w:tcPr>
          <w:p w14:paraId="769DC4F0" w14:textId="1E3A2F33" w:rsidR="003D06CD" w:rsidRPr="009F6D77" w:rsidRDefault="00703E27" w:rsidP="009F6D77">
            <w:pPr>
              <w:jc w:val="center"/>
              <w:rPr>
                <w:rFonts w:cstheme="minorHAnsi"/>
                <w:bCs/>
                <w:sz w:val="20"/>
                <w:szCs w:val="20"/>
              </w:rPr>
            </w:pPr>
            <w:r w:rsidRPr="009F6D77">
              <w:rPr>
                <w:rFonts w:cstheme="minorHAnsi"/>
                <w:sz w:val="20"/>
                <w:szCs w:val="20"/>
              </w:rPr>
              <w:t>556.114,63</w:t>
            </w:r>
          </w:p>
        </w:tc>
        <w:tc>
          <w:tcPr>
            <w:tcW w:w="783" w:type="pct"/>
            <w:vAlign w:val="center"/>
          </w:tcPr>
          <w:p w14:paraId="0899C520" w14:textId="11385D00" w:rsidR="003D06CD" w:rsidRPr="009F6D77" w:rsidRDefault="00F22B3D" w:rsidP="009F6D77">
            <w:pPr>
              <w:jc w:val="center"/>
              <w:rPr>
                <w:rFonts w:cstheme="minorHAnsi"/>
                <w:bCs/>
                <w:sz w:val="20"/>
                <w:szCs w:val="20"/>
              </w:rPr>
            </w:pPr>
            <w:r w:rsidRPr="009F6D77">
              <w:rPr>
                <w:rFonts w:cstheme="minorHAnsi"/>
                <w:sz w:val="20"/>
                <w:szCs w:val="20"/>
              </w:rPr>
              <w:t>507.033,99</w:t>
            </w:r>
          </w:p>
        </w:tc>
        <w:tc>
          <w:tcPr>
            <w:tcW w:w="783" w:type="pct"/>
            <w:vAlign w:val="center"/>
          </w:tcPr>
          <w:p w14:paraId="3E38D07E" w14:textId="640A371D" w:rsidR="003D06CD" w:rsidRPr="009F6D77" w:rsidRDefault="00703E27" w:rsidP="009F6D77">
            <w:pPr>
              <w:jc w:val="center"/>
              <w:rPr>
                <w:rFonts w:cstheme="minorHAnsi"/>
                <w:bCs/>
                <w:sz w:val="20"/>
                <w:szCs w:val="20"/>
              </w:rPr>
            </w:pPr>
            <w:r w:rsidRPr="009F6D77">
              <w:rPr>
                <w:rFonts w:cstheme="minorHAnsi"/>
                <w:sz w:val="20"/>
                <w:szCs w:val="20"/>
              </w:rPr>
              <w:t>490.815,99</w:t>
            </w:r>
          </w:p>
        </w:tc>
        <w:tc>
          <w:tcPr>
            <w:tcW w:w="784" w:type="pct"/>
            <w:vAlign w:val="center"/>
          </w:tcPr>
          <w:p w14:paraId="0E2C00D2" w14:textId="1D13CD14" w:rsidR="003D06CD" w:rsidRPr="009F6D77" w:rsidRDefault="00703E27" w:rsidP="009F6D77">
            <w:pPr>
              <w:jc w:val="center"/>
              <w:rPr>
                <w:rFonts w:cstheme="minorHAnsi"/>
                <w:bCs/>
                <w:sz w:val="20"/>
                <w:szCs w:val="20"/>
              </w:rPr>
            </w:pPr>
            <w:r w:rsidRPr="009F6D77">
              <w:rPr>
                <w:rFonts w:cstheme="minorHAnsi"/>
                <w:sz w:val="20"/>
                <w:szCs w:val="20"/>
              </w:rPr>
              <w:t>490.815,99</w:t>
            </w:r>
          </w:p>
        </w:tc>
      </w:tr>
      <w:tr w:rsidR="003D06CD" w:rsidRPr="009F6D77" w14:paraId="5C2E9B46" w14:textId="77777777" w:rsidTr="003D06CD">
        <w:trPr>
          <w:jc w:val="center"/>
        </w:trPr>
        <w:tc>
          <w:tcPr>
            <w:tcW w:w="1015" w:type="pct"/>
            <w:vAlign w:val="center"/>
          </w:tcPr>
          <w:p w14:paraId="239A0198" w14:textId="6F6F10D5" w:rsidR="003D06CD" w:rsidRPr="009F6D77" w:rsidRDefault="003D06CD" w:rsidP="009F6D77">
            <w:pPr>
              <w:jc w:val="center"/>
              <w:rPr>
                <w:rFonts w:cstheme="minorHAnsi"/>
                <w:bCs/>
                <w:sz w:val="20"/>
                <w:szCs w:val="20"/>
              </w:rPr>
            </w:pPr>
            <w:r w:rsidRPr="009F6D77">
              <w:rPr>
                <w:rFonts w:cstheme="minorHAnsi"/>
                <w:b/>
                <w:sz w:val="20"/>
                <w:szCs w:val="20"/>
              </w:rPr>
              <w:t>63</w:t>
            </w:r>
            <w:r w:rsidRPr="009F6D77">
              <w:rPr>
                <w:rFonts w:cstheme="minorHAnsi"/>
                <w:bCs/>
                <w:sz w:val="20"/>
                <w:szCs w:val="20"/>
              </w:rPr>
              <w:t xml:space="preserve">  Pomoći iz inozemstva i od subjekata unutar općeg proračuna</w:t>
            </w:r>
          </w:p>
        </w:tc>
        <w:tc>
          <w:tcPr>
            <w:tcW w:w="852" w:type="pct"/>
            <w:vAlign w:val="center"/>
          </w:tcPr>
          <w:p w14:paraId="4B022B7E" w14:textId="6CAB4A2E" w:rsidR="003D06CD" w:rsidRPr="009F6D77" w:rsidRDefault="003D06CD" w:rsidP="009F6D77">
            <w:pPr>
              <w:jc w:val="center"/>
              <w:rPr>
                <w:rFonts w:cstheme="minorHAnsi"/>
                <w:bCs/>
                <w:sz w:val="20"/>
                <w:szCs w:val="20"/>
              </w:rPr>
            </w:pPr>
            <w:r w:rsidRPr="009F6D77">
              <w:rPr>
                <w:sz w:val="20"/>
                <w:szCs w:val="20"/>
              </w:rPr>
              <w:t>3.268.717,72</w:t>
            </w:r>
          </w:p>
        </w:tc>
        <w:tc>
          <w:tcPr>
            <w:tcW w:w="783" w:type="pct"/>
            <w:vAlign w:val="center"/>
          </w:tcPr>
          <w:p w14:paraId="13F51D30" w14:textId="3EA80FA8" w:rsidR="003D06CD" w:rsidRPr="009F6D77" w:rsidRDefault="00703E27" w:rsidP="009F6D77">
            <w:pPr>
              <w:jc w:val="center"/>
              <w:rPr>
                <w:rFonts w:cstheme="minorHAnsi"/>
                <w:bCs/>
                <w:sz w:val="20"/>
                <w:szCs w:val="20"/>
              </w:rPr>
            </w:pPr>
            <w:r w:rsidRPr="009F6D77">
              <w:rPr>
                <w:rFonts w:cstheme="minorHAnsi"/>
                <w:sz w:val="20"/>
                <w:szCs w:val="20"/>
              </w:rPr>
              <w:t>2.183.119,68</w:t>
            </w:r>
          </w:p>
        </w:tc>
        <w:tc>
          <w:tcPr>
            <w:tcW w:w="783" w:type="pct"/>
            <w:vAlign w:val="center"/>
          </w:tcPr>
          <w:p w14:paraId="24DC4AA7" w14:textId="4FCCE285" w:rsidR="003D06CD" w:rsidRPr="009F6D77" w:rsidRDefault="00F22B3D" w:rsidP="009F6D77">
            <w:pPr>
              <w:jc w:val="center"/>
              <w:rPr>
                <w:rFonts w:cstheme="minorHAnsi"/>
                <w:bCs/>
                <w:sz w:val="20"/>
                <w:szCs w:val="20"/>
              </w:rPr>
            </w:pPr>
            <w:r w:rsidRPr="009F6D77">
              <w:rPr>
                <w:rFonts w:cstheme="minorHAnsi"/>
                <w:sz w:val="20"/>
                <w:szCs w:val="20"/>
              </w:rPr>
              <w:t>6.024.716,78</w:t>
            </w:r>
          </w:p>
        </w:tc>
        <w:tc>
          <w:tcPr>
            <w:tcW w:w="783" w:type="pct"/>
            <w:vAlign w:val="center"/>
          </w:tcPr>
          <w:p w14:paraId="24935A7F" w14:textId="61F4A0BE" w:rsidR="003D06CD" w:rsidRPr="009F6D77" w:rsidRDefault="003D06CD" w:rsidP="009F6D77">
            <w:pPr>
              <w:jc w:val="center"/>
              <w:rPr>
                <w:rFonts w:cstheme="minorHAnsi"/>
                <w:bCs/>
                <w:sz w:val="20"/>
                <w:szCs w:val="20"/>
              </w:rPr>
            </w:pPr>
            <w:r w:rsidRPr="009F6D77">
              <w:rPr>
                <w:rFonts w:cstheme="minorHAnsi"/>
                <w:sz w:val="20"/>
                <w:szCs w:val="20"/>
              </w:rPr>
              <w:t>2.626.998,89</w:t>
            </w:r>
          </w:p>
        </w:tc>
        <w:tc>
          <w:tcPr>
            <w:tcW w:w="784" w:type="pct"/>
            <w:vAlign w:val="center"/>
          </w:tcPr>
          <w:p w14:paraId="3228A42A" w14:textId="015739E3" w:rsidR="003D06CD" w:rsidRPr="009F6D77" w:rsidRDefault="003D06CD" w:rsidP="009F6D77">
            <w:pPr>
              <w:jc w:val="center"/>
              <w:rPr>
                <w:rFonts w:cstheme="minorHAnsi"/>
                <w:bCs/>
                <w:sz w:val="20"/>
                <w:szCs w:val="20"/>
              </w:rPr>
            </w:pPr>
            <w:r w:rsidRPr="009F6D77">
              <w:rPr>
                <w:rFonts w:cstheme="minorHAnsi"/>
                <w:sz w:val="20"/>
                <w:szCs w:val="20"/>
              </w:rPr>
              <w:t>2.626.998,89</w:t>
            </w:r>
          </w:p>
        </w:tc>
      </w:tr>
      <w:tr w:rsidR="003D06CD" w:rsidRPr="009F6D77" w14:paraId="210020AF" w14:textId="77777777" w:rsidTr="003D06CD">
        <w:trPr>
          <w:trHeight w:val="635"/>
          <w:jc w:val="center"/>
        </w:trPr>
        <w:tc>
          <w:tcPr>
            <w:tcW w:w="1015" w:type="pct"/>
            <w:vAlign w:val="center"/>
          </w:tcPr>
          <w:p w14:paraId="0307B93B" w14:textId="2B0FE910" w:rsidR="003D06CD" w:rsidRPr="009F6D77" w:rsidRDefault="003D06CD" w:rsidP="009F6D77">
            <w:pPr>
              <w:jc w:val="center"/>
              <w:rPr>
                <w:rFonts w:cstheme="minorHAnsi"/>
                <w:bCs/>
                <w:sz w:val="20"/>
                <w:szCs w:val="20"/>
              </w:rPr>
            </w:pPr>
            <w:r w:rsidRPr="009F6D77">
              <w:rPr>
                <w:rFonts w:cstheme="minorHAnsi"/>
                <w:b/>
                <w:sz w:val="20"/>
                <w:szCs w:val="20"/>
              </w:rPr>
              <w:t>64</w:t>
            </w:r>
            <w:r w:rsidRPr="009F6D77">
              <w:rPr>
                <w:rFonts w:cstheme="minorHAnsi"/>
                <w:bCs/>
                <w:sz w:val="20"/>
                <w:szCs w:val="20"/>
              </w:rPr>
              <w:t xml:space="preserve"> Prihodi od imovine</w:t>
            </w:r>
          </w:p>
        </w:tc>
        <w:tc>
          <w:tcPr>
            <w:tcW w:w="852" w:type="pct"/>
            <w:vAlign w:val="center"/>
          </w:tcPr>
          <w:p w14:paraId="3DA6B8CE" w14:textId="6366907E" w:rsidR="003D06CD" w:rsidRPr="009F6D77" w:rsidRDefault="003D06CD" w:rsidP="009F6D77">
            <w:pPr>
              <w:jc w:val="center"/>
              <w:rPr>
                <w:rFonts w:cstheme="minorHAnsi"/>
                <w:bCs/>
                <w:sz w:val="20"/>
                <w:szCs w:val="20"/>
              </w:rPr>
            </w:pPr>
            <w:r w:rsidRPr="009F6D77">
              <w:rPr>
                <w:sz w:val="20"/>
                <w:szCs w:val="20"/>
              </w:rPr>
              <w:t>287.268,66</w:t>
            </w:r>
          </w:p>
        </w:tc>
        <w:tc>
          <w:tcPr>
            <w:tcW w:w="783" w:type="pct"/>
            <w:vAlign w:val="center"/>
          </w:tcPr>
          <w:p w14:paraId="2ADF1304" w14:textId="689BECB5" w:rsidR="003D06CD" w:rsidRPr="009F6D77" w:rsidRDefault="00703E27" w:rsidP="009F6D77">
            <w:pPr>
              <w:jc w:val="center"/>
              <w:rPr>
                <w:rFonts w:cstheme="minorHAnsi"/>
                <w:bCs/>
                <w:sz w:val="20"/>
                <w:szCs w:val="20"/>
              </w:rPr>
            </w:pPr>
            <w:r w:rsidRPr="009F6D77">
              <w:rPr>
                <w:rFonts w:cstheme="minorHAnsi"/>
                <w:sz w:val="20"/>
                <w:szCs w:val="20"/>
              </w:rPr>
              <w:t>539.544,51</w:t>
            </w:r>
          </w:p>
        </w:tc>
        <w:tc>
          <w:tcPr>
            <w:tcW w:w="783" w:type="pct"/>
            <w:vAlign w:val="center"/>
          </w:tcPr>
          <w:p w14:paraId="3EA8B064" w14:textId="7B6B73F2" w:rsidR="003D06CD" w:rsidRPr="009F6D77" w:rsidRDefault="00F22B3D" w:rsidP="009F6D77">
            <w:pPr>
              <w:jc w:val="center"/>
              <w:rPr>
                <w:rFonts w:cstheme="minorHAnsi"/>
                <w:bCs/>
                <w:sz w:val="20"/>
                <w:szCs w:val="20"/>
              </w:rPr>
            </w:pPr>
            <w:r w:rsidRPr="009F6D77">
              <w:rPr>
                <w:rFonts w:cstheme="minorHAnsi"/>
                <w:sz w:val="20"/>
                <w:szCs w:val="20"/>
              </w:rPr>
              <w:t>435.487,01</w:t>
            </w:r>
          </w:p>
        </w:tc>
        <w:tc>
          <w:tcPr>
            <w:tcW w:w="783" w:type="pct"/>
            <w:vAlign w:val="center"/>
          </w:tcPr>
          <w:p w14:paraId="57A7171F" w14:textId="0FAAEFED" w:rsidR="003D06CD" w:rsidRPr="009F6D77" w:rsidRDefault="003D06CD" w:rsidP="009F6D77">
            <w:pPr>
              <w:jc w:val="center"/>
              <w:rPr>
                <w:rFonts w:cstheme="minorHAnsi"/>
                <w:bCs/>
                <w:sz w:val="20"/>
                <w:szCs w:val="20"/>
              </w:rPr>
            </w:pPr>
            <w:r w:rsidRPr="009F6D77">
              <w:rPr>
                <w:rFonts w:cstheme="minorHAnsi"/>
                <w:sz w:val="20"/>
                <w:szCs w:val="20"/>
              </w:rPr>
              <w:t>422.871,38</w:t>
            </w:r>
          </w:p>
        </w:tc>
        <w:tc>
          <w:tcPr>
            <w:tcW w:w="784" w:type="pct"/>
            <w:vAlign w:val="center"/>
          </w:tcPr>
          <w:p w14:paraId="6883BD40" w14:textId="72B90F3F" w:rsidR="003D06CD" w:rsidRPr="009F6D77" w:rsidRDefault="003D06CD" w:rsidP="009F6D77">
            <w:pPr>
              <w:jc w:val="center"/>
              <w:rPr>
                <w:rFonts w:cstheme="minorHAnsi"/>
                <w:bCs/>
                <w:sz w:val="20"/>
                <w:szCs w:val="20"/>
              </w:rPr>
            </w:pPr>
            <w:r w:rsidRPr="009F6D77">
              <w:rPr>
                <w:rFonts w:cstheme="minorHAnsi"/>
                <w:sz w:val="20"/>
                <w:szCs w:val="20"/>
              </w:rPr>
              <w:t>422.871,38</w:t>
            </w:r>
          </w:p>
        </w:tc>
      </w:tr>
      <w:tr w:rsidR="003D06CD" w:rsidRPr="009F6D77" w14:paraId="73660010" w14:textId="77777777" w:rsidTr="009F6D77">
        <w:trPr>
          <w:jc w:val="center"/>
        </w:trPr>
        <w:tc>
          <w:tcPr>
            <w:tcW w:w="1015" w:type="pct"/>
            <w:vAlign w:val="center"/>
          </w:tcPr>
          <w:p w14:paraId="1CF2AAA6" w14:textId="6ECD1DB2" w:rsidR="003D06CD" w:rsidRPr="009F6D77" w:rsidRDefault="003D06CD" w:rsidP="009F6D77">
            <w:pPr>
              <w:jc w:val="center"/>
              <w:rPr>
                <w:rFonts w:cstheme="minorHAnsi"/>
                <w:bCs/>
                <w:sz w:val="20"/>
                <w:szCs w:val="20"/>
              </w:rPr>
            </w:pPr>
            <w:r w:rsidRPr="009F6D77">
              <w:rPr>
                <w:rFonts w:cstheme="minorHAnsi"/>
                <w:b/>
                <w:sz w:val="20"/>
                <w:szCs w:val="20"/>
              </w:rPr>
              <w:t xml:space="preserve">65 </w:t>
            </w:r>
            <w:r w:rsidRPr="009F6D77">
              <w:rPr>
                <w:rFonts w:cstheme="minorHAnsi"/>
                <w:bCs/>
                <w:sz w:val="20"/>
                <w:szCs w:val="20"/>
              </w:rPr>
              <w:t>Prihodi od upravnih i administrativnih pristojbi, pristojbi po posebnim propisima i naknada</w:t>
            </w:r>
          </w:p>
        </w:tc>
        <w:tc>
          <w:tcPr>
            <w:tcW w:w="852" w:type="pct"/>
            <w:shd w:val="clear" w:color="auto" w:fill="auto"/>
            <w:vAlign w:val="center"/>
          </w:tcPr>
          <w:p w14:paraId="3B598291" w14:textId="64C20F78" w:rsidR="003D06CD" w:rsidRPr="009F6D77" w:rsidRDefault="003D06CD" w:rsidP="009F6D77">
            <w:pPr>
              <w:jc w:val="center"/>
              <w:rPr>
                <w:rFonts w:cstheme="minorHAnsi"/>
                <w:bCs/>
                <w:sz w:val="20"/>
                <w:szCs w:val="20"/>
              </w:rPr>
            </w:pPr>
            <w:r w:rsidRPr="009F6D77">
              <w:rPr>
                <w:sz w:val="20"/>
                <w:szCs w:val="20"/>
              </w:rPr>
              <w:t>574.907,77</w:t>
            </w:r>
          </w:p>
        </w:tc>
        <w:tc>
          <w:tcPr>
            <w:tcW w:w="783" w:type="pct"/>
            <w:vAlign w:val="center"/>
          </w:tcPr>
          <w:p w14:paraId="74062EC1" w14:textId="58F8C1CE" w:rsidR="003D06CD" w:rsidRPr="009F6D77" w:rsidRDefault="00703E27" w:rsidP="009F6D77">
            <w:pPr>
              <w:jc w:val="center"/>
              <w:rPr>
                <w:rFonts w:cstheme="minorHAnsi"/>
                <w:bCs/>
                <w:sz w:val="20"/>
                <w:szCs w:val="20"/>
              </w:rPr>
            </w:pPr>
            <w:r w:rsidRPr="009F6D77">
              <w:rPr>
                <w:rFonts w:cstheme="minorHAnsi"/>
                <w:sz w:val="20"/>
                <w:szCs w:val="20"/>
              </w:rPr>
              <w:t>932.774,27</w:t>
            </w:r>
          </w:p>
        </w:tc>
        <w:tc>
          <w:tcPr>
            <w:tcW w:w="783" w:type="pct"/>
            <w:vAlign w:val="center"/>
          </w:tcPr>
          <w:p w14:paraId="46C047E5" w14:textId="1BFBF16F" w:rsidR="003D06CD" w:rsidRPr="009F6D77" w:rsidRDefault="00F22B3D" w:rsidP="009F6D77">
            <w:pPr>
              <w:jc w:val="center"/>
              <w:rPr>
                <w:rFonts w:cstheme="minorHAnsi"/>
                <w:bCs/>
                <w:sz w:val="20"/>
                <w:szCs w:val="20"/>
              </w:rPr>
            </w:pPr>
            <w:r w:rsidRPr="009F6D77">
              <w:rPr>
                <w:rFonts w:cstheme="minorHAnsi"/>
                <w:sz w:val="20"/>
                <w:szCs w:val="20"/>
              </w:rPr>
              <w:t>869.401,46</w:t>
            </w:r>
          </w:p>
        </w:tc>
        <w:tc>
          <w:tcPr>
            <w:tcW w:w="783" w:type="pct"/>
            <w:vAlign w:val="center"/>
          </w:tcPr>
          <w:p w14:paraId="6251F385" w14:textId="7BD6CD6A" w:rsidR="003D06CD" w:rsidRPr="009F6D77" w:rsidRDefault="003D06CD" w:rsidP="009F6D77">
            <w:pPr>
              <w:jc w:val="center"/>
              <w:rPr>
                <w:rFonts w:cstheme="minorHAnsi"/>
                <w:bCs/>
                <w:sz w:val="20"/>
                <w:szCs w:val="20"/>
              </w:rPr>
            </w:pPr>
            <w:r w:rsidRPr="009F6D77">
              <w:rPr>
                <w:rFonts w:cstheme="minorHAnsi"/>
                <w:sz w:val="20"/>
                <w:szCs w:val="20"/>
              </w:rPr>
              <w:t>815.766,65</w:t>
            </w:r>
          </w:p>
        </w:tc>
        <w:tc>
          <w:tcPr>
            <w:tcW w:w="784" w:type="pct"/>
            <w:vAlign w:val="center"/>
          </w:tcPr>
          <w:p w14:paraId="5992E4F2" w14:textId="70762E1B" w:rsidR="003D06CD" w:rsidRPr="009F6D77" w:rsidRDefault="003D06CD" w:rsidP="009F6D77">
            <w:pPr>
              <w:jc w:val="center"/>
              <w:rPr>
                <w:rFonts w:cstheme="minorHAnsi"/>
                <w:bCs/>
                <w:sz w:val="20"/>
                <w:szCs w:val="20"/>
              </w:rPr>
            </w:pPr>
            <w:r w:rsidRPr="009F6D77">
              <w:rPr>
                <w:rFonts w:cstheme="minorHAnsi"/>
                <w:sz w:val="20"/>
                <w:szCs w:val="20"/>
              </w:rPr>
              <w:t>815.766,65</w:t>
            </w:r>
          </w:p>
        </w:tc>
      </w:tr>
      <w:tr w:rsidR="003D06CD" w:rsidRPr="009F6D77" w14:paraId="4B5542AE" w14:textId="77777777" w:rsidTr="003D06CD">
        <w:trPr>
          <w:jc w:val="center"/>
        </w:trPr>
        <w:tc>
          <w:tcPr>
            <w:tcW w:w="1015" w:type="pct"/>
            <w:vAlign w:val="center"/>
          </w:tcPr>
          <w:p w14:paraId="32AD0E28" w14:textId="0C182CF3" w:rsidR="003D06CD" w:rsidRPr="009F6D77" w:rsidRDefault="003D06CD" w:rsidP="009F6D77">
            <w:pPr>
              <w:jc w:val="center"/>
              <w:rPr>
                <w:rFonts w:cstheme="minorHAnsi"/>
                <w:b/>
                <w:sz w:val="20"/>
                <w:szCs w:val="20"/>
              </w:rPr>
            </w:pPr>
            <w:r w:rsidRPr="009F6D77">
              <w:rPr>
                <w:rFonts w:cstheme="minorHAnsi"/>
                <w:b/>
                <w:sz w:val="20"/>
                <w:szCs w:val="20"/>
              </w:rPr>
              <w:lastRenderedPageBreak/>
              <w:t xml:space="preserve">66 </w:t>
            </w:r>
            <w:r w:rsidRPr="009F6D77">
              <w:rPr>
                <w:rFonts w:cstheme="minorHAnsi"/>
                <w:bCs/>
                <w:sz w:val="20"/>
                <w:szCs w:val="20"/>
              </w:rPr>
              <w:t>Prihodi od prodaje proizvoda i robe te pruženih usluga, prihodi od donacija te povrati po protestira</w:t>
            </w:r>
          </w:p>
        </w:tc>
        <w:tc>
          <w:tcPr>
            <w:tcW w:w="852" w:type="pct"/>
            <w:vAlign w:val="center"/>
          </w:tcPr>
          <w:p w14:paraId="42D5A78D" w14:textId="2A207902" w:rsidR="003D06CD" w:rsidRPr="009F6D77" w:rsidRDefault="003D06CD" w:rsidP="009F6D77">
            <w:pPr>
              <w:jc w:val="center"/>
              <w:rPr>
                <w:rFonts w:cstheme="minorHAnsi"/>
                <w:bCs/>
                <w:sz w:val="20"/>
                <w:szCs w:val="20"/>
              </w:rPr>
            </w:pPr>
            <w:r w:rsidRPr="009F6D77">
              <w:rPr>
                <w:sz w:val="20"/>
                <w:szCs w:val="20"/>
              </w:rPr>
              <w:t>69.950,15</w:t>
            </w:r>
          </w:p>
        </w:tc>
        <w:tc>
          <w:tcPr>
            <w:tcW w:w="783" w:type="pct"/>
            <w:vAlign w:val="center"/>
          </w:tcPr>
          <w:p w14:paraId="39B15159" w14:textId="402F5303" w:rsidR="003D06CD" w:rsidRPr="009F6D77" w:rsidRDefault="00703E27" w:rsidP="009F6D77">
            <w:pPr>
              <w:jc w:val="center"/>
              <w:rPr>
                <w:rFonts w:cstheme="minorHAnsi"/>
                <w:bCs/>
                <w:sz w:val="20"/>
                <w:szCs w:val="20"/>
              </w:rPr>
            </w:pPr>
            <w:r w:rsidRPr="009F6D77">
              <w:rPr>
                <w:rFonts w:cstheme="minorHAnsi"/>
                <w:sz w:val="20"/>
                <w:szCs w:val="20"/>
              </w:rPr>
              <w:t>96.703,81</w:t>
            </w:r>
          </w:p>
        </w:tc>
        <w:tc>
          <w:tcPr>
            <w:tcW w:w="783" w:type="pct"/>
            <w:vAlign w:val="center"/>
          </w:tcPr>
          <w:p w14:paraId="628A921E" w14:textId="68F25036" w:rsidR="003D06CD" w:rsidRPr="009F6D77" w:rsidRDefault="003D06CD" w:rsidP="009F6D77">
            <w:pPr>
              <w:jc w:val="center"/>
              <w:rPr>
                <w:rFonts w:cstheme="minorHAnsi"/>
                <w:bCs/>
                <w:sz w:val="20"/>
                <w:szCs w:val="20"/>
              </w:rPr>
            </w:pPr>
            <w:r w:rsidRPr="009F6D77">
              <w:rPr>
                <w:rFonts w:cstheme="minorHAnsi"/>
                <w:sz w:val="20"/>
                <w:szCs w:val="20"/>
              </w:rPr>
              <w:t>117.100,00</w:t>
            </w:r>
          </w:p>
        </w:tc>
        <w:tc>
          <w:tcPr>
            <w:tcW w:w="783" w:type="pct"/>
            <w:vAlign w:val="center"/>
          </w:tcPr>
          <w:p w14:paraId="791475B1" w14:textId="3A3E0588" w:rsidR="003D06CD" w:rsidRPr="009F6D77" w:rsidRDefault="003D06CD" w:rsidP="009F6D77">
            <w:pPr>
              <w:jc w:val="center"/>
              <w:rPr>
                <w:rFonts w:cstheme="minorHAnsi"/>
                <w:bCs/>
                <w:sz w:val="20"/>
                <w:szCs w:val="20"/>
              </w:rPr>
            </w:pPr>
            <w:r w:rsidRPr="009F6D77">
              <w:rPr>
                <w:rFonts w:cstheme="minorHAnsi"/>
                <w:sz w:val="20"/>
                <w:szCs w:val="20"/>
              </w:rPr>
              <w:t>122.846,50</w:t>
            </w:r>
          </w:p>
        </w:tc>
        <w:tc>
          <w:tcPr>
            <w:tcW w:w="784" w:type="pct"/>
            <w:vAlign w:val="center"/>
          </w:tcPr>
          <w:p w14:paraId="20F3FD9D" w14:textId="4FDD71C1" w:rsidR="003D06CD" w:rsidRPr="009F6D77" w:rsidRDefault="003D06CD" w:rsidP="009F6D77">
            <w:pPr>
              <w:jc w:val="center"/>
              <w:rPr>
                <w:rFonts w:cstheme="minorHAnsi"/>
                <w:bCs/>
                <w:sz w:val="20"/>
                <w:szCs w:val="20"/>
              </w:rPr>
            </w:pPr>
            <w:r w:rsidRPr="009F6D77">
              <w:rPr>
                <w:rFonts w:cstheme="minorHAnsi"/>
                <w:sz w:val="20"/>
                <w:szCs w:val="20"/>
              </w:rPr>
              <w:t>128.593,00</w:t>
            </w:r>
          </w:p>
        </w:tc>
      </w:tr>
      <w:tr w:rsidR="003D06CD" w:rsidRPr="009F6D77" w14:paraId="74431B4A" w14:textId="77777777" w:rsidTr="003D06CD">
        <w:trPr>
          <w:jc w:val="center"/>
        </w:trPr>
        <w:tc>
          <w:tcPr>
            <w:tcW w:w="1015" w:type="pct"/>
            <w:shd w:val="clear" w:color="auto" w:fill="D9D9D9" w:themeFill="background1" w:themeFillShade="D9"/>
            <w:vAlign w:val="center"/>
          </w:tcPr>
          <w:p w14:paraId="7286B53F" w14:textId="3DBD0CE2" w:rsidR="003D06CD" w:rsidRPr="009F6D77" w:rsidRDefault="003D06CD" w:rsidP="009F6D77">
            <w:pPr>
              <w:jc w:val="center"/>
              <w:rPr>
                <w:rFonts w:cstheme="minorHAnsi"/>
                <w:b/>
                <w:sz w:val="20"/>
                <w:szCs w:val="20"/>
              </w:rPr>
            </w:pPr>
            <w:r w:rsidRPr="009F6D77">
              <w:rPr>
                <w:rFonts w:cstheme="minorHAnsi"/>
                <w:b/>
                <w:sz w:val="20"/>
                <w:szCs w:val="20"/>
              </w:rPr>
              <w:t>7 Prihodi od prodaje nefinancijske imovine</w:t>
            </w:r>
          </w:p>
        </w:tc>
        <w:tc>
          <w:tcPr>
            <w:tcW w:w="852" w:type="pct"/>
            <w:shd w:val="clear" w:color="auto" w:fill="D9D9D9" w:themeFill="background1" w:themeFillShade="D9"/>
            <w:vAlign w:val="center"/>
          </w:tcPr>
          <w:p w14:paraId="34E43264" w14:textId="326AA900" w:rsidR="003D06CD" w:rsidRPr="009F6D77" w:rsidRDefault="003D06CD" w:rsidP="009F6D77">
            <w:pPr>
              <w:jc w:val="center"/>
              <w:rPr>
                <w:rFonts w:cstheme="minorHAnsi"/>
                <w:b/>
                <w:bCs/>
                <w:sz w:val="20"/>
                <w:szCs w:val="20"/>
              </w:rPr>
            </w:pPr>
            <w:r w:rsidRPr="009F6D77">
              <w:rPr>
                <w:b/>
                <w:bCs/>
                <w:sz w:val="20"/>
                <w:szCs w:val="20"/>
              </w:rPr>
              <w:t>15.590,67</w:t>
            </w:r>
          </w:p>
        </w:tc>
        <w:tc>
          <w:tcPr>
            <w:tcW w:w="783" w:type="pct"/>
            <w:shd w:val="clear" w:color="auto" w:fill="D9D9D9" w:themeFill="background1" w:themeFillShade="D9"/>
            <w:vAlign w:val="center"/>
          </w:tcPr>
          <w:p w14:paraId="316DED96" w14:textId="11435D76" w:rsidR="003D06CD" w:rsidRPr="009F6D77" w:rsidRDefault="00703E27" w:rsidP="009F6D77">
            <w:pPr>
              <w:jc w:val="center"/>
              <w:rPr>
                <w:rFonts w:cstheme="minorHAnsi"/>
                <w:b/>
                <w:bCs/>
                <w:sz w:val="20"/>
                <w:szCs w:val="20"/>
              </w:rPr>
            </w:pPr>
            <w:r w:rsidRPr="009F6D77">
              <w:rPr>
                <w:rFonts w:cstheme="minorHAnsi"/>
                <w:b/>
                <w:bCs/>
                <w:sz w:val="20"/>
                <w:szCs w:val="20"/>
              </w:rPr>
              <w:t>56.281,30</w:t>
            </w:r>
          </w:p>
        </w:tc>
        <w:tc>
          <w:tcPr>
            <w:tcW w:w="783" w:type="pct"/>
            <w:shd w:val="clear" w:color="auto" w:fill="D9D9D9" w:themeFill="background1" w:themeFillShade="D9"/>
            <w:vAlign w:val="center"/>
          </w:tcPr>
          <w:p w14:paraId="6140635D" w14:textId="41626060" w:rsidR="003D06CD" w:rsidRPr="009F6D77" w:rsidRDefault="003D06CD" w:rsidP="009F6D77">
            <w:pPr>
              <w:jc w:val="center"/>
              <w:rPr>
                <w:rFonts w:cstheme="minorHAnsi"/>
                <w:b/>
                <w:bCs/>
                <w:sz w:val="20"/>
                <w:szCs w:val="20"/>
              </w:rPr>
            </w:pPr>
            <w:r w:rsidRPr="009F6D77">
              <w:rPr>
                <w:rFonts w:cstheme="minorHAnsi"/>
                <w:b/>
                <w:bCs/>
                <w:sz w:val="20"/>
                <w:szCs w:val="20"/>
              </w:rPr>
              <w:t>201.000,00</w:t>
            </w:r>
          </w:p>
        </w:tc>
        <w:tc>
          <w:tcPr>
            <w:tcW w:w="783" w:type="pct"/>
            <w:shd w:val="clear" w:color="auto" w:fill="D9D9D9" w:themeFill="background1" w:themeFillShade="D9"/>
            <w:vAlign w:val="center"/>
          </w:tcPr>
          <w:p w14:paraId="7E30D8BF" w14:textId="6F51AA5C" w:rsidR="003D06CD" w:rsidRPr="009F6D77" w:rsidRDefault="003D06CD" w:rsidP="009F6D77">
            <w:pPr>
              <w:jc w:val="center"/>
              <w:rPr>
                <w:rFonts w:cstheme="minorHAnsi"/>
                <w:b/>
                <w:bCs/>
                <w:sz w:val="20"/>
                <w:szCs w:val="20"/>
              </w:rPr>
            </w:pPr>
            <w:r w:rsidRPr="009F6D77">
              <w:rPr>
                <w:rFonts w:cstheme="minorHAnsi"/>
                <w:b/>
                <w:bCs/>
                <w:sz w:val="20"/>
                <w:szCs w:val="20"/>
              </w:rPr>
              <w:t>201.000,00</w:t>
            </w:r>
          </w:p>
        </w:tc>
        <w:tc>
          <w:tcPr>
            <w:tcW w:w="784" w:type="pct"/>
            <w:shd w:val="clear" w:color="auto" w:fill="D9D9D9" w:themeFill="background1" w:themeFillShade="D9"/>
            <w:vAlign w:val="center"/>
          </w:tcPr>
          <w:p w14:paraId="32F82228" w14:textId="3D816FEA" w:rsidR="003D06CD" w:rsidRPr="009F6D77" w:rsidRDefault="003D06CD" w:rsidP="009F6D77">
            <w:pPr>
              <w:jc w:val="center"/>
              <w:rPr>
                <w:rFonts w:cstheme="minorHAnsi"/>
                <w:b/>
                <w:bCs/>
                <w:sz w:val="20"/>
                <w:szCs w:val="20"/>
              </w:rPr>
            </w:pPr>
            <w:r w:rsidRPr="009F6D77">
              <w:rPr>
                <w:rFonts w:cstheme="minorHAnsi"/>
                <w:b/>
                <w:bCs/>
                <w:sz w:val="20"/>
                <w:szCs w:val="20"/>
              </w:rPr>
              <w:t>201.000,00</w:t>
            </w:r>
          </w:p>
        </w:tc>
      </w:tr>
      <w:tr w:rsidR="003D06CD" w:rsidRPr="009F6D77" w14:paraId="74C59020" w14:textId="77777777" w:rsidTr="003D06CD">
        <w:trPr>
          <w:jc w:val="center"/>
        </w:trPr>
        <w:tc>
          <w:tcPr>
            <w:tcW w:w="1015" w:type="pct"/>
            <w:vAlign w:val="center"/>
          </w:tcPr>
          <w:p w14:paraId="681F916D" w14:textId="0DE20C43" w:rsidR="003D06CD" w:rsidRPr="009F6D77" w:rsidRDefault="003D06CD" w:rsidP="009F6D77">
            <w:pPr>
              <w:jc w:val="center"/>
              <w:rPr>
                <w:rFonts w:cstheme="minorHAnsi"/>
                <w:b/>
                <w:sz w:val="20"/>
                <w:szCs w:val="20"/>
              </w:rPr>
            </w:pPr>
            <w:r w:rsidRPr="009F6D77">
              <w:rPr>
                <w:rFonts w:cstheme="minorHAnsi"/>
                <w:b/>
                <w:sz w:val="20"/>
                <w:szCs w:val="20"/>
              </w:rPr>
              <w:t xml:space="preserve">71 </w:t>
            </w:r>
            <w:r w:rsidRPr="009F6D77">
              <w:rPr>
                <w:rFonts w:cstheme="minorHAnsi"/>
                <w:bCs/>
                <w:sz w:val="20"/>
                <w:szCs w:val="20"/>
              </w:rPr>
              <w:t>Prihodi od prodaje neproizvedene dugotrajne imovine</w:t>
            </w:r>
          </w:p>
        </w:tc>
        <w:tc>
          <w:tcPr>
            <w:tcW w:w="852" w:type="pct"/>
            <w:vAlign w:val="center"/>
          </w:tcPr>
          <w:p w14:paraId="1E1B00EE" w14:textId="420A75DB" w:rsidR="003D06CD" w:rsidRPr="009F6D77" w:rsidRDefault="003D06CD" w:rsidP="009F6D77">
            <w:pPr>
              <w:jc w:val="center"/>
              <w:rPr>
                <w:rFonts w:cstheme="minorHAnsi"/>
                <w:sz w:val="20"/>
                <w:szCs w:val="20"/>
              </w:rPr>
            </w:pPr>
            <w:r w:rsidRPr="009F6D77">
              <w:rPr>
                <w:sz w:val="20"/>
                <w:szCs w:val="20"/>
              </w:rPr>
              <w:t>367,48</w:t>
            </w:r>
          </w:p>
        </w:tc>
        <w:tc>
          <w:tcPr>
            <w:tcW w:w="783" w:type="pct"/>
            <w:vAlign w:val="center"/>
          </w:tcPr>
          <w:p w14:paraId="0CFF6762" w14:textId="587B4F76" w:rsidR="003D06CD" w:rsidRPr="009F6D77" w:rsidRDefault="00703E27" w:rsidP="009F6D77">
            <w:pPr>
              <w:jc w:val="center"/>
              <w:rPr>
                <w:rFonts w:cstheme="minorHAnsi"/>
                <w:sz w:val="20"/>
                <w:szCs w:val="20"/>
              </w:rPr>
            </w:pPr>
            <w:r w:rsidRPr="009F6D77">
              <w:rPr>
                <w:rFonts w:cstheme="minorHAnsi"/>
                <w:sz w:val="20"/>
                <w:szCs w:val="20"/>
              </w:rPr>
              <w:t>9.645,30</w:t>
            </w:r>
          </w:p>
        </w:tc>
        <w:tc>
          <w:tcPr>
            <w:tcW w:w="783" w:type="pct"/>
            <w:vAlign w:val="center"/>
          </w:tcPr>
          <w:p w14:paraId="3D2DC191" w14:textId="53D7AF48" w:rsidR="003D06CD" w:rsidRPr="009F6D77" w:rsidRDefault="003D06CD" w:rsidP="009F6D77">
            <w:pPr>
              <w:jc w:val="center"/>
              <w:rPr>
                <w:rFonts w:cstheme="minorHAnsi"/>
                <w:sz w:val="20"/>
                <w:szCs w:val="20"/>
              </w:rPr>
            </w:pPr>
            <w:r w:rsidRPr="009F6D77">
              <w:rPr>
                <w:rFonts w:cstheme="minorHAnsi"/>
                <w:sz w:val="20"/>
                <w:szCs w:val="20"/>
              </w:rPr>
              <w:t>81.000,00</w:t>
            </w:r>
          </w:p>
        </w:tc>
        <w:tc>
          <w:tcPr>
            <w:tcW w:w="783" w:type="pct"/>
            <w:vAlign w:val="center"/>
          </w:tcPr>
          <w:p w14:paraId="1F679C8A" w14:textId="3013C98A" w:rsidR="003D06CD" w:rsidRPr="009F6D77" w:rsidRDefault="003D06CD" w:rsidP="009F6D77">
            <w:pPr>
              <w:jc w:val="center"/>
              <w:rPr>
                <w:rFonts w:cstheme="minorHAnsi"/>
                <w:sz w:val="20"/>
                <w:szCs w:val="20"/>
              </w:rPr>
            </w:pPr>
            <w:r w:rsidRPr="009F6D77">
              <w:rPr>
                <w:rFonts w:cstheme="minorHAnsi"/>
                <w:sz w:val="20"/>
                <w:szCs w:val="20"/>
              </w:rPr>
              <w:t>81.000,00</w:t>
            </w:r>
          </w:p>
        </w:tc>
        <w:tc>
          <w:tcPr>
            <w:tcW w:w="784" w:type="pct"/>
            <w:vAlign w:val="center"/>
          </w:tcPr>
          <w:p w14:paraId="64ED0AD6" w14:textId="3A1B73B8" w:rsidR="003D06CD" w:rsidRPr="009F6D77" w:rsidRDefault="003D06CD" w:rsidP="009F6D77">
            <w:pPr>
              <w:jc w:val="center"/>
              <w:rPr>
                <w:rFonts w:cstheme="minorHAnsi"/>
                <w:sz w:val="20"/>
                <w:szCs w:val="20"/>
              </w:rPr>
            </w:pPr>
            <w:r w:rsidRPr="009F6D77">
              <w:rPr>
                <w:rFonts w:cstheme="minorHAnsi"/>
                <w:sz w:val="20"/>
                <w:szCs w:val="20"/>
              </w:rPr>
              <w:t>81.000,00</w:t>
            </w:r>
          </w:p>
        </w:tc>
      </w:tr>
      <w:tr w:rsidR="003D06CD" w:rsidRPr="009F6D77" w14:paraId="0740F6EB" w14:textId="77777777" w:rsidTr="003D06CD">
        <w:trPr>
          <w:trHeight w:val="1007"/>
          <w:jc w:val="center"/>
        </w:trPr>
        <w:tc>
          <w:tcPr>
            <w:tcW w:w="1015" w:type="pct"/>
            <w:vAlign w:val="center"/>
          </w:tcPr>
          <w:p w14:paraId="76CA19AC" w14:textId="65B81398" w:rsidR="003D06CD" w:rsidRPr="009F6D77" w:rsidRDefault="003D06CD" w:rsidP="009F6D77">
            <w:pPr>
              <w:jc w:val="center"/>
              <w:rPr>
                <w:rFonts w:cstheme="minorHAnsi"/>
                <w:b/>
                <w:sz w:val="20"/>
                <w:szCs w:val="20"/>
              </w:rPr>
            </w:pPr>
            <w:r w:rsidRPr="009F6D77">
              <w:rPr>
                <w:rFonts w:cstheme="minorHAnsi"/>
                <w:b/>
                <w:sz w:val="20"/>
                <w:szCs w:val="20"/>
              </w:rPr>
              <w:t xml:space="preserve">72 </w:t>
            </w:r>
            <w:r w:rsidRPr="009F6D77">
              <w:rPr>
                <w:rFonts w:cstheme="minorHAnsi"/>
                <w:bCs/>
                <w:sz w:val="20"/>
                <w:szCs w:val="20"/>
              </w:rPr>
              <w:t>Prihodi od prodaje proizvedene dugotrajne imovine</w:t>
            </w:r>
          </w:p>
        </w:tc>
        <w:tc>
          <w:tcPr>
            <w:tcW w:w="852" w:type="pct"/>
            <w:vAlign w:val="center"/>
          </w:tcPr>
          <w:p w14:paraId="7E307419" w14:textId="1FE2B446" w:rsidR="003D06CD" w:rsidRPr="009F6D77" w:rsidRDefault="003D06CD" w:rsidP="009F6D77">
            <w:pPr>
              <w:jc w:val="center"/>
              <w:rPr>
                <w:rFonts w:cstheme="minorHAnsi"/>
                <w:bCs/>
                <w:sz w:val="20"/>
                <w:szCs w:val="20"/>
              </w:rPr>
            </w:pPr>
            <w:r w:rsidRPr="009F6D77">
              <w:rPr>
                <w:sz w:val="20"/>
                <w:szCs w:val="20"/>
              </w:rPr>
              <w:t>15.223,20</w:t>
            </w:r>
          </w:p>
        </w:tc>
        <w:tc>
          <w:tcPr>
            <w:tcW w:w="783" w:type="pct"/>
            <w:vAlign w:val="center"/>
          </w:tcPr>
          <w:p w14:paraId="5AB25606" w14:textId="179BB9DC" w:rsidR="003D06CD" w:rsidRPr="009F6D77" w:rsidRDefault="00703E27" w:rsidP="009F6D77">
            <w:pPr>
              <w:jc w:val="center"/>
              <w:rPr>
                <w:rFonts w:cstheme="minorHAnsi"/>
                <w:bCs/>
                <w:sz w:val="20"/>
                <w:szCs w:val="20"/>
              </w:rPr>
            </w:pPr>
            <w:r w:rsidRPr="009F6D77">
              <w:rPr>
                <w:rFonts w:cstheme="minorHAnsi"/>
                <w:sz w:val="20"/>
                <w:szCs w:val="20"/>
              </w:rPr>
              <w:t>46.636,00</w:t>
            </w:r>
          </w:p>
        </w:tc>
        <w:tc>
          <w:tcPr>
            <w:tcW w:w="783" w:type="pct"/>
            <w:vAlign w:val="center"/>
          </w:tcPr>
          <w:p w14:paraId="069B0EBB" w14:textId="0D18DC93" w:rsidR="003D06CD" w:rsidRPr="009F6D77" w:rsidRDefault="003D06CD" w:rsidP="009F6D77">
            <w:pPr>
              <w:jc w:val="center"/>
              <w:rPr>
                <w:rFonts w:cstheme="minorHAnsi"/>
                <w:bCs/>
                <w:sz w:val="20"/>
                <w:szCs w:val="20"/>
              </w:rPr>
            </w:pPr>
            <w:r w:rsidRPr="009F6D77">
              <w:rPr>
                <w:rFonts w:cstheme="minorHAnsi"/>
                <w:sz w:val="20"/>
                <w:szCs w:val="20"/>
              </w:rPr>
              <w:t>120.000,00</w:t>
            </w:r>
          </w:p>
        </w:tc>
        <w:tc>
          <w:tcPr>
            <w:tcW w:w="783" w:type="pct"/>
            <w:vAlign w:val="center"/>
          </w:tcPr>
          <w:p w14:paraId="0590DAA7" w14:textId="0E7E8531" w:rsidR="003D06CD" w:rsidRPr="009F6D77" w:rsidRDefault="003D06CD" w:rsidP="009F6D77">
            <w:pPr>
              <w:jc w:val="center"/>
              <w:rPr>
                <w:rFonts w:cstheme="minorHAnsi"/>
                <w:bCs/>
                <w:sz w:val="20"/>
                <w:szCs w:val="20"/>
              </w:rPr>
            </w:pPr>
            <w:r w:rsidRPr="009F6D77">
              <w:rPr>
                <w:rFonts w:cstheme="minorHAnsi"/>
                <w:sz w:val="20"/>
                <w:szCs w:val="20"/>
              </w:rPr>
              <w:t>120.000,00</w:t>
            </w:r>
          </w:p>
        </w:tc>
        <w:tc>
          <w:tcPr>
            <w:tcW w:w="784" w:type="pct"/>
            <w:vAlign w:val="center"/>
          </w:tcPr>
          <w:p w14:paraId="2120ED6B" w14:textId="49B6C09B" w:rsidR="003D06CD" w:rsidRPr="009F6D77" w:rsidRDefault="003D06CD" w:rsidP="009F6D77">
            <w:pPr>
              <w:jc w:val="center"/>
              <w:rPr>
                <w:rFonts w:cstheme="minorHAnsi"/>
                <w:bCs/>
                <w:sz w:val="20"/>
                <w:szCs w:val="20"/>
              </w:rPr>
            </w:pPr>
            <w:r w:rsidRPr="009F6D77">
              <w:rPr>
                <w:rFonts w:cstheme="minorHAnsi"/>
                <w:sz w:val="20"/>
                <w:szCs w:val="20"/>
              </w:rPr>
              <w:t>120.000,00</w:t>
            </w:r>
          </w:p>
        </w:tc>
      </w:tr>
      <w:tr w:rsidR="003D06CD" w:rsidRPr="009F6D77" w14:paraId="3D9B92CE" w14:textId="77777777" w:rsidTr="003D06CD">
        <w:trPr>
          <w:trHeight w:val="1007"/>
          <w:jc w:val="center"/>
        </w:trPr>
        <w:tc>
          <w:tcPr>
            <w:tcW w:w="1015" w:type="pct"/>
            <w:shd w:val="clear" w:color="auto" w:fill="D9D9D9" w:themeFill="background1" w:themeFillShade="D9"/>
            <w:vAlign w:val="center"/>
          </w:tcPr>
          <w:p w14:paraId="49F3BEEC" w14:textId="2128FFF8" w:rsidR="003D06CD" w:rsidRPr="009F6D77" w:rsidRDefault="003D06CD" w:rsidP="009F6D77">
            <w:pPr>
              <w:jc w:val="center"/>
              <w:rPr>
                <w:rFonts w:cstheme="minorHAnsi"/>
                <w:b/>
                <w:sz w:val="20"/>
                <w:szCs w:val="20"/>
              </w:rPr>
            </w:pPr>
            <w:r w:rsidRPr="009F6D77">
              <w:rPr>
                <w:rFonts w:cstheme="minorHAnsi"/>
                <w:b/>
                <w:sz w:val="20"/>
                <w:szCs w:val="20"/>
              </w:rPr>
              <w:t>8 Primici od financijske imovine i zaduživanja</w:t>
            </w:r>
          </w:p>
        </w:tc>
        <w:tc>
          <w:tcPr>
            <w:tcW w:w="852" w:type="pct"/>
            <w:shd w:val="clear" w:color="auto" w:fill="D9D9D9" w:themeFill="background1" w:themeFillShade="D9"/>
            <w:vAlign w:val="center"/>
          </w:tcPr>
          <w:p w14:paraId="51840149" w14:textId="1751BD73" w:rsidR="003D06CD" w:rsidRPr="009F6D77" w:rsidRDefault="003D06CD" w:rsidP="009F6D77">
            <w:pPr>
              <w:jc w:val="center"/>
              <w:rPr>
                <w:rFonts w:cstheme="minorHAnsi"/>
                <w:b/>
                <w:bCs/>
                <w:sz w:val="20"/>
                <w:szCs w:val="20"/>
              </w:rPr>
            </w:pPr>
            <w:r w:rsidRPr="009F6D77">
              <w:rPr>
                <w:b/>
                <w:bCs/>
                <w:sz w:val="20"/>
                <w:szCs w:val="20"/>
              </w:rPr>
              <w:t>404.804,57</w:t>
            </w:r>
          </w:p>
        </w:tc>
        <w:tc>
          <w:tcPr>
            <w:tcW w:w="783" w:type="pct"/>
            <w:shd w:val="clear" w:color="auto" w:fill="D9D9D9" w:themeFill="background1" w:themeFillShade="D9"/>
            <w:vAlign w:val="center"/>
          </w:tcPr>
          <w:p w14:paraId="6972B158" w14:textId="76B03A5F" w:rsidR="003D06CD" w:rsidRPr="009F6D77" w:rsidRDefault="00703E27" w:rsidP="009F6D77">
            <w:pPr>
              <w:jc w:val="center"/>
              <w:rPr>
                <w:rFonts w:cstheme="minorHAnsi"/>
                <w:b/>
                <w:bCs/>
                <w:sz w:val="20"/>
                <w:szCs w:val="20"/>
              </w:rPr>
            </w:pPr>
            <w:r w:rsidRPr="009F6D77">
              <w:rPr>
                <w:rFonts w:cstheme="minorHAnsi"/>
                <w:b/>
                <w:bCs/>
                <w:sz w:val="20"/>
                <w:szCs w:val="20"/>
              </w:rPr>
              <w:t>280.000,00</w:t>
            </w:r>
          </w:p>
        </w:tc>
        <w:tc>
          <w:tcPr>
            <w:tcW w:w="783" w:type="pct"/>
            <w:shd w:val="clear" w:color="auto" w:fill="D9D9D9" w:themeFill="background1" w:themeFillShade="D9"/>
            <w:vAlign w:val="center"/>
          </w:tcPr>
          <w:p w14:paraId="700A6797" w14:textId="5EC8C405" w:rsidR="003D06CD" w:rsidRPr="009F6D77" w:rsidRDefault="00F22B3D" w:rsidP="009F6D77">
            <w:pPr>
              <w:jc w:val="center"/>
              <w:rPr>
                <w:rFonts w:cstheme="minorHAnsi"/>
                <w:b/>
                <w:bCs/>
                <w:sz w:val="20"/>
                <w:szCs w:val="20"/>
              </w:rPr>
            </w:pPr>
            <w:r w:rsidRPr="009F6D77">
              <w:rPr>
                <w:rFonts w:cstheme="minorHAnsi"/>
                <w:b/>
                <w:bCs/>
                <w:sz w:val="20"/>
                <w:szCs w:val="20"/>
              </w:rPr>
              <w:t>1.196.000,00</w:t>
            </w:r>
          </w:p>
        </w:tc>
        <w:tc>
          <w:tcPr>
            <w:tcW w:w="783" w:type="pct"/>
            <w:shd w:val="clear" w:color="auto" w:fill="D9D9D9" w:themeFill="background1" w:themeFillShade="D9"/>
            <w:vAlign w:val="center"/>
          </w:tcPr>
          <w:p w14:paraId="5A34F7E7" w14:textId="1FFC629D" w:rsidR="003D06CD" w:rsidRPr="009F6D77" w:rsidRDefault="00F22B3D" w:rsidP="009F6D77">
            <w:pPr>
              <w:jc w:val="center"/>
              <w:rPr>
                <w:rFonts w:cstheme="minorHAnsi"/>
                <w:b/>
                <w:bCs/>
                <w:sz w:val="20"/>
                <w:szCs w:val="20"/>
              </w:rPr>
            </w:pPr>
            <w:r w:rsidRPr="009F6D77">
              <w:rPr>
                <w:rFonts w:cstheme="minorHAnsi"/>
                <w:b/>
                <w:bCs/>
                <w:sz w:val="20"/>
                <w:szCs w:val="20"/>
              </w:rPr>
              <w:t>23.120,00</w:t>
            </w:r>
          </w:p>
        </w:tc>
        <w:tc>
          <w:tcPr>
            <w:tcW w:w="784" w:type="pct"/>
            <w:shd w:val="clear" w:color="auto" w:fill="D9D9D9" w:themeFill="background1" w:themeFillShade="D9"/>
            <w:vAlign w:val="center"/>
          </w:tcPr>
          <w:p w14:paraId="3D17300F" w14:textId="1735EF57" w:rsidR="003D06CD" w:rsidRPr="009F6D77" w:rsidRDefault="00F22B3D" w:rsidP="009F6D77">
            <w:pPr>
              <w:jc w:val="center"/>
              <w:rPr>
                <w:rFonts w:cstheme="minorHAnsi"/>
                <w:b/>
                <w:bCs/>
                <w:sz w:val="20"/>
                <w:szCs w:val="20"/>
              </w:rPr>
            </w:pPr>
            <w:r w:rsidRPr="009F6D77">
              <w:rPr>
                <w:rFonts w:cstheme="minorHAnsi"/>
                <w:b/>
                <w:bCs/>
                <w:sz w:val="20"/>
                <w:szCs w:val="20"/>
              </w:rPr>
              <w:t>173.400,00</w:t>
            </w:r>
          </w:p>
        </w:tc>
      </w:tr>
      <w:tr w:rsidR="003D06CD" w:rsidRPr="009F6D77" w14:paraId="0710E030" w14:textId="77777777" w:rsidTr="003D06CD">
        <w:trPr>
          <w:trHeight w:val="879"/>
          <w:jc w:val="center"/>
        </w:trPr>
        <w:tc>
          <w:tcPr>
            <w:tcW w:w="1015" w:type="pct"/>
            <w:vAlign w:val="center"/>
          </w:tcPr>
          <w:p w14:paraId="14EF0626" w14:textId="4D447E63" w:rsidR="003D06CD" w:rsidRPr="009F6D77" w:rsidRDefault="003D06CD" w:rsidP="009F6D77">
            <w:pPr>
              <w:jc w:val="center"/>
              <w:rPr>
                <w:rFonts w:cstheme="minorHAnsi"/>
                <w:b/>
                <w:sz w:val="20"/>
                <w:szCs w:val="20"/>
              </w:rPr>
            </w:pPr>
            <w:r w:rsidRPr="009F6D77">
              <w:rPr>
                <w:rFonts w:cstheme="minorHAnsi"/>
                <w:b/>
                <w:sz w:val="20"/>
                <w:szCs w:val="20"/>
              </w:rPr>
              <w:t xml:space="preserve">84  </w:t>
            </w:r>
            <w:r w:rsidRPr="009F6D77">
              <w:rPr>
                <w:rFonts w:cstheme="minorHAnsi"/>
                <w:bCs/>
                <w:sz w:val="20"/>
                <w:szCs w:val="20"/>
              </w:rPr>
              <w:t>Primici od zaduživanja</w:t>
            </w:r>
          </w:p>
        </w:tc>
        <w:tc>
          <w:tcPr>
            <w:tcW w:w="852" w:type="pct"/>
            <w:vAlign w:val="center"/>
          </w:tcPr>
          <w:p w14:paraId="2E22B159" w14:textId="1082EEA9" w:rsidR="003D06CD" w:rsidRPr="009F6D77" w:rsidRDefault="003D06CD" w:rsidP="009F6D77">
            <w:pPr>
              <w:jc w:val="center"/>
              <w:rPr>
                <w:rFonts w:cstheme="minorHAnsi"/>
                <w:bCs/>
                <w:sz w:val="20"/>
                <w:szCs w:val="20"/>
              </w:rPr>
            </w:pPr>
            <w:r w:rsidRPr="009F6D77">
              <w:rPr>
                <w:sz w:val="20"/>
                <w:szCs w:val="20"/>
              </w:rPr>
              <w:t>404.804,57</w:t>
            </w:r>
          </w:p>
        </w:tc>
        <w:tc>
          <w:tcPr>
            <w:tcW w:w="783" w:type="pct"/>
            <w:vAlign w:val="center"/>
          </w:tcPr>
          <w:p w14:paraId="121DB440" w14:textId="25D14ADB" w:rsidR="003D06CD" w:rsidRPr="009F6D77" w:rsidRDefault="00703E27" w:rsidP="009F6D77">
            <w:pPr>
              <w:jc w:val="center"/>
              <w:rPr>
                <w:rFonts w:cstheme="minorHAnsi"/>
                <w:bCs/>
                <w:sz w:val="20"/>
                <w:szCs w:val="20"/>
              </w:rPr>
            </w:pPr>
            <w:r w:rsidRPr="009F6D77">
              <w:rPr>
                <w:rFonts w:cstheme="minorHAnsi"/>
                <w:sz w:val="20"/>
                <w:szCs w:val="20"/>
              </w:rPr>
              <w:t>280.000,00</w:t>
            </w:r>
          </w:p>
        </w:tc>
        <w:tc>
          <w:tcPr>
            <w:tcW w:w="783" w:type="pct"/>
            <w:vAlign w:val="center"/>
          </w:tcPr>
          <w:p w14:paraId="1898B2C6" w14:textId="21909E13" w:rsidR="003D06CD" w:rsidRPr="009F6D77" w:rsidRDefault="00F22B3D" w:rsidP="009F6D77">
            <w:pPr>
              <w:jc w:val="center"/>
              <w:rPr>
                <w:rFonts w:cstheme="minorHAnsi"/>
                <w:bCs/>
                <w:sz w:val="20"/>
                <w:szCs w:val="20"/>
              </w:rPr>
            </w:pPr>
            <w:r w:rsidRPr="009F6D77">
              <w:rPr>
                <w:rFonts w:cstheme="minorHAnsi"/>
                <w:sz w:val="20"/>
                <w:szCs w:val="20"/>
              </w:rPr>
              <w:t>1.196.000,00</w:t>
            </w:r>
          </w:p>
        </w:tc>
        <w:tc>
          <w:tcPr>
            <w:tcW w:w="783" w:type="pct"/>
            <w:vAlign w:val="center"/>
          </w:tcPr>
          <w:p w14:paraId="350F2042" w14:textId="566CA519" w:rsidR="003D06CD" w:rsidRPr="009F6D77" w:rsidRDefault="00F22B3D" w:rsidP="009F6D77">
            <w:pPr>
              <w:jc w:val="center"/>
              <w:rPr>
                <w:rFonts w:cstheme="minorHAnsi"/>
                <w:bCs/>
                <w:sz w:val="20"/>
                <w:szCs w:val="20"/>
              </w:rPr>
            </w:pPr>
            <w:r w:rsidRPr="009F6D77">
              <w:rPr>
                <w:rFonts w:cstheme="minorHAnsi"/>
                <w:sz w:val="20"/>
                <w:szCs w:val="20"/>
              </w:rPr>
              <w:t>23.120,00</w:t>
            </w:r>
          </w:p>
        </w:tc>
        <w:tc>
          <w:tcPr>
            <w:tcW w:w="784" w:type="pct"/>
            <w:vAlign w:val="center"/>
          </w:tcPr>
          <w:p w14:paraId="20556503" w14:textId="100AE2D8" w:rsidR="003D06CD" w:rsidRPr="009F6D77" w:rsidRDefault="00F22B3D" w:rsidP="009F6D77">
            <w:pPr>
              <w:jc w:val="center"/>
              <w:rPr>
                <w:rFonts w:cstheme="minorHAnsi"/>
                <w:bCs/>
                <w:sz w:val="20"/>
                <w:szCs w:val="20"/>
              </w:rPr>
            </w:pPr>
            <w:r w:rsidRPr="009F6D77">
              <w:rPr>
                <w:rFonts w:cstheme="minorHAnsi"/>
                <w:sz w:val="20"/>
                <w:szCs w:val="20"/>
              </w:rPr>
              <w:t>173.400,00</w:t>
            </w:r>
          </w:p>
        </w:tc>
      </w:tr>
    </w:tbl>
    <w:p w14:paraId="657DD0E9" w14:textId="4F23BE14" w:rsidR="004B283B" w:rsidRPr="009F6D77" w:rsidRDefault="00F72A30" w:rsidP="009F6D77">
      <w:pPr>
        <w:jc w:val="center"/>
        <w:rPr>
          <w:rFonts w:cstheme="minorHAnsi"/>
          <w:b/>
          <w:sz w:val="24"/>
          <w:szCs w:val="24"/>
        </w:rPr>
      </w:pPr>
      <w:r w:rsidRPr="009F6D77">
        <w:rPr>
          <w:rFonts w:cstheme="minorHAnsi"/>
          <w:b/>
          <w:noProof/>
          <w:sz w:val="24"/>
          <w:szCs w:val="24"/>
          <w:lang w:eastAsia="hr-HR"/>
        </w:rPr>
        <w:drawing>
          <wp:inline distT="0" distB="0" distL="0" distR="0" wp14:anchorId="79F92033" wp14:editId="3D3F69F5">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6"/>
        <w:gridCol w:w="1501"/>
        <w:gridCol w:w="1501"/>
        <w:gridCol w:w="1501"/>
        <w:gridCol w:w="1501"/>
        <w:gridCol w:w="1502"/>
      </w:tblGrid>
      <w:tr w:rsidR="00934DEA" w:rsidRPr="009F6D77" w14:paraId="2E90F9DA" w14:textId="77777777" w:rsidTr="00934DEA">
        <w:trPr>
          <w:trHeight w:val="841"/>
          <w:jc w:val="center"/>
        </w:trPr>
        <w:tc>
          <w:tcPr>
            <w:tcW w:w="859" w:type="pct"/>
            <w:shd w:val="clear" w:color="auto" w:fill="B8CCE4" w:themeFill="accent1" w:themeFillTint="66"/>
            <w:vAlign w:val="center"/>
          </w:tcPr>
          <w:p w14:paraId="76982DA9" w14:textId="15F3C5DF" w:rsidR="00C40375" w:rsidRPr="009F6D77" w:rsidRDefault="00C40375" w:rsidP="009F6D77">
            <w:pPr>
              <w:jc w:val="center"/>
              <w:rPr>
                <w:rFonts w:cstheme="minorHAnsi"/>
                <w:b/>
                <w:color w:val="4F81BD" w:themeColor="accent1"/>
              </w:rPr>
            </w:pPr>
            <w:r w:rsidRPr="009F6D77">
              <w:rPr>
                <w:rFonts w:cstheme="minorHAnsi"/>
                <w:b/>
                <w:color w:val="4F81BD" w:themeColor="accent1"/>
              </w:rPr>
              <w:t>RASHODI I IZDACI</w:t>
            </w:r>
          </w:p>
        </w:tc>
        <w:tc>
          <w:tcPr>
            <w:tcW w:w="828" w:type="pct"/>
            <w:shd w:val="clear" w:color="auto" w:fill="B8CCE4" w:themeFill="accent1" w:themeFillTint="66"/>
            <w:vAlign w:val="center"/>
          </w:tcPr>
          <w:p w14:paraId="4393879D" w14:textId="6BF5DC1F" w:rsidR="00C40375" w:rsidRPr="009F6D77" w:rsidRDefault="00C40375" w:rsidP="009F6D77">
            <w:pPr>
              <w:jc w:val="center"/>
              <w:rPr>
                <w:rFonts w:cstheme="minorHAnsi"/>
                <w:b/>
                <w:color w:val="4F81BD" w:themeColor="accent1"/>
              </w:rPr>
            </w:pPr>
            <w:r w:rsidRPr="009F6D77">
              <w:rPr>
                <w:rFonts w:cstheme="minorHAnsi"/>
                <w:b/>
                <w:color w:val="4F81BD" w:themeColor="accent1"/>
              </w:rPr>
              <w:t>IZVRŠENJE 2022.</w:t>
            </w:r>
          </w:p>
        </w:tc>
        <w:tc>
          <w:tcPr>
            <w:tcW w:w="828" w:type="pct"/>
            <w:shd w:val="clear" w:color="auto" w:fill="B8CCE4" w:themeFill="accent1" w:themeFillTint="66"/>
            <w:vAlign w:val="center"/>
          </w:tcPr>
          <w:p w14:paraId="7185DC36" w14:textId="053B009F" w:rsidR="00C40375" w:rsidRPr="009F6D77" w:rsidRDefault="00C40375" w:rsidP="009F6D77">
            <w:pPr>
              <w:jc w:val="center"/>
              <w:rPr>
                <w:rFonts w:cstheme="minorHAnsi"/>
                <w:b/>
                <w:color w:val="4F81BD" w:themeColor="accent1"/>
              </w:rPr>
            </w:pPr>
            <w:r w:rsidRPr="009F6D77">
              <w:rPr>
                <w:rFonts w:cstheme="minorHAnsi"/>
                <w:b/>
                <w:color w:val="4F81BD" w:themeColor="accent1"/>
              </w:rPr>
              <w:t>PLAN</w:t>
            </w:r>
          </w:p>
          <w:p w14:paraId="39736BEE" w14:textId="2A8B23EF" w:rsidR="00C40375" w:rsidRPr="009F6D77" w:rsidRDefault="00C40375" w:rsidP="009F6D77">
            <w:pPr>
              <w:jc w:val="center"/>
              <w:rPr>
                <w:rFonts w:cstheme="minorHAnsi"/>
                <w:b/>
                <w:color w:val="4F81BD" w:themeColor="accent1"/>
              </w:rPr>
            </w:pPr>
            <w:r w:rsidRPr="009F6D77">
              <w:rPr>
                <w:rFonts w:cstheme="minorHAnsi"/>
                <w:b/>
                <w:color w:val="4F81BD" w:themeColor="accent1"/>
              </w:rPr>
              <w:t>2023.</w:t>
            </w:r>
          </w:p>
        </w:tc>
        <w:tc>
          <w:tcPr>
            <w:tcW w:w="828" w:type="pct"/>
            <w:shd w:val="clear" w:color="auto" w:fill="B8CCE4" w:themeFill="accent1" w:themeFillTint="66"/>
            <w:vAlign w:val="center"/>
          </w:tcPr>
          <w:p w14:paraId="2B66B0D8" w14:textId="77777777" w:rsidR="00C40375" w:rsidRPr="009F6D77" w:rsidRDefault="00C40375" w:rsidP="009F6D77">
            <w:pPr>
              <w:jc w:val="center"/>
              <w:rPr>
                <w:rFonts w:cstheme="minorHAnsi"/>
                <w:b/>
                <w:color w:val="4F81BD" w:themeColor="accent1"/>
              </w:rPr>
            </w:pPr>
            <w:r w:rsidRPr="009F6D77">
              <w:rPr>
                <w:rFonts w:cstheme="minorHAnsi"/>
                <w:b/>
                <w:color w:val="4F81BD" w:themeColor="accent1"/>
              </w:rPr>
              <w:t>PLAN</w:t>
            </w:r>
          </w:p>
          <w:p w14:paraId="556458DA" w14:textId="6DD5BA17" w:rsidR="00C40375" w:rsidRPr="009F6D77" w:rsidRDefault="00C40375" w:rsidP="009F6D77">
            <w:pPr>
              <w:jc w:val="center"/>
              <w:rPr>
                <w:rFonts w:cstheme="minorHAnsi"/>
                <w:b/>
                <w:color w:val="4F81BD" w:themeColor="accent1"/>
              </w:rPr>
            </w:pPr>
            <w:r w:rsidRPr="009F6D77">
              <w:rPr>
                <w:rFonts w:cstheme="minorHAnsi"/>
                <w:b/>
                <w:color w:val="4F81BD" w:themeColor="accent1"/>
              </w:rPr>
              <w:t>2024.</w:t>
            </w:r>
          </w:p>
        </w:tc>
        <w:tc>
          <w:tcPr>
            <w:tcW w:w="828" w:type="pct"/>
            <w:shd w:val="clear" w:color="auto" w:fill="B8CCE4" w:themeFill="accent1" w:themeFillTint="66"/>
            <w:vAlign w:val="center"/>
          </w:tcPr>
          <w:p w14:paraId="05B18295" w14:textId="6B3D42A9" w:rsidR="00C40375" w:rsidRPr="009F6D77" w:rsidRDefault="00C40375" w:rsidP="009F6D77">
            <w:pPr>
              <w:jc w:val="center"/>
              <w:rPr>
                <w:rFonts w:cstheme="minorHAnsi"/>
                <w:b/>
                <w:color w:val="4F81BD" w:themeColor="accent1"/>
              </w:rPr>
            </w:pPr>
            <w:r w:rsidRPr="009F6D77">
              <w:rPr>
                <w:rFonts w:cstheme="minorHAnsi"/>
                <w:b/>
                <w:color w:val="4F81BD" w:themeColor="accent1"/>
              </w:rPr>
              <w:t>PROJEKCIJE 2025.</w:t>
            </w:r>
          </w:p>
        </w:tc>
        <w:tc>
          <w:tcPr>
            <w:tcW w:w="829" w:type="pct"/>
            <w:shd w:val="clear" w:color="auto" w:fill="B8CCE4" w:themeFill="accent1" w:themeFillTint="66"/>
            <w:vAlign w:val="center"/>
          </w:tcPr>
          <w:p w14:paraId="05EB4A60" w14:textId="67673BBE" w:rsidR="00C40375" w:rsidRPr="009F6D77" w:rsidRDefault="00C40375" w:rsidP="009F6D77">
            <w:pPr>
              <w:jc w:val="center"/>
              <w:rPr>
                <w:rFonts w:cstheme="minorHAnsi"/>
                <w:b/>
                <w:color w:val="4F81BD" w:themeColor="accent1"/>
              </w:rPr>
            </w:pPr>
            <w:r w:rsidRPr="009F6D77">
              <w:rPr>
                <w:rFonts w:cstheme="minorHAnsi"/>
                <w:b/>
                <w:color w:val="4F81BD" w:themeColor="accent1"/>
              </w:rPr>
              <w:t xml:space="preserve">PROJEKCIJE </w:t>
            </w:r>
            <w:r w:rsidR="00E9756B" w:rsidRPr="009F6D77">
              <w:rPr>
                <w:rFonts w:cstheme="minorHAnsi"/>
                <w:b/>
                <w:color w:val="4F81BD" w:themeColor="accent1"/>
              </w:rPr>
              <w:t>2026.</w:t>
            </w:r>
          </w:p>
        </w:tc>
      </w:tr>
      <w:tr w:rsidR="003D06CD" w:rsidRPr="009F6D77" w14:paraId="787E0E6E" w14:textId="77777777" w:rsidTr="003D06CD">
        <w:trPr>
          <w:trHeight w:val="755"/>
          <w:jc w:val="center"/>
        </w:trPr>
        <w:tc>
          <w:tcPr>
            <w:tcW w:w="859" w:type="pct"/>
            <w:shd w:val="clear" w:color="auto" w:fill="D9D9D9" w:themeFill="background1" w:themeFillShade="D9"/>
            <w:vAlign w:val="center"/>
          </w:tcPr>
          <w:p w14:paraId="2FFD0708" w14:textId="654D51AC" w:rsidR="003D06CD" w:rsidRPr="009F6D77" w:rsidRDefault="003D06CD" w:rsidP="009F6D77">
            <w:pPr>
              <w:jc w:val="center"/>
              <w:rPr>
                <w:rFonts w:cstheme="minorHAnsi"/>
                <w:b/>
                <w:sz w:val="20"/>
                <w:szCs w:val="20"/>
              </w:rPr>
            </w:pPr>
            <w:r w:rsidRPr="009F6D77">
              <w:rPr>
                <w:rFonts w:cstheme="minorHAnsi"/>
                <w:b/>
                <w:sz w:val="20"/>
                <w:szCs w:val="20"/>
              </w:rPr>
              <w:lastRenderedPageBreak/>
              <w:t>3 Rashodi poslovanja</w:t>
            </w:r>
          </w:p>
        </w:tc>
        <w:tc>
          <w:tcPr>
            <w:tcW w:w="828" w:type="pct"/>
            <w:shd w:val="clear" w:color="auto" w:fill="D9D9D9" w:themeFill="background1" w:themeFillShade="D9"/>
            <w:vAlign w:val="center"/>
          </w:tcPr>
          <w:p w14:paraId="0E64D63A" w14:textId="01C9DC1C" w:rsidR="003D06CD" w:rsidRPr="009F6D77" w:rsidRDefault="003D06CD" w:rsidP="009F6D77">
            <w:pPr>
              <w:jc w:val="center"/>
              <w:rPr>
                <w:rFonts w:cstheme="minorHAnsi"/>
                <w:b/>
                <w:bCs/>
                <w:sz w:val="20"/>
                <w:szCs w:val="20"/>
              </w:rPr>
            </w:pPr>
            <w:r w:rsidRPr="009F6D77">
              <w:rPr>
                <w:b/>
                <w:bCs/>
                <w:sz w:val="20"/>
                <w:szCs w:val="20"/>
              </w:rPr>
              <w:t>1.456.924,10</w:t>
            </w:r>
          </w:p>
        </w:tc>
        <w:tc>
          <w:tcPr>
            <w:tcW w:w="828" w:type="pct"/>
            <w:shd w:val="clear" w:color="auto" w:fill="D9D9D9" w:themeFill="background1" w:themeFillShade="D9"/>
            <w:vAlign w:val="center"/>
          </w:tcPr>
          <w:p w14:paraId="3B4A74EF" w14:textId="01F61E7E" w:rsidR="003D06CD" w:rsidRPr="009F6D77" w:rsidRDefault="00703E27" w:rsidP="009F6D77">
            <w:pPr>
              <w:jc w:val="center"/>
              <w:rPr>
                <w:rFonts w:cstheme="minorHAnsi"/>
                <w:b/>
                <w:bCs/>
                <w:sz w:val="20"/>
                <w:szCs w:val="20"/>
              </w:rPr>
            </w:pPr>
            <w:r w:rsidRPr="009F6D77">
              <w:rPr>
                <w:rFonts w:cstheme="minorHAnsi"/>
                <w:b/>
                <w:bCs/>
                <w:sz w:val="20"/>
                <w:szCs w:val="20"/>
              </w:rPr>
              <w:t>1.986.243,87</w:t>
            </w:r>
          </w:p>
        </w:tc>
        <w:tc>
          <w:tcPr>
            <w:tcW w:w="828" w:type="pct"/>
            <w:shd w:val="clear" w:color="auto" w:fill="D9D9D9" w:themeFill="background1" w:themeFillShade="D9"/>
            <w:vAlign w:val="center"/>
          </w:tcPr>
          <w:p w14:paraId="3274CC44" w14:textId="7C8B7902" w:rsidR="003D06CD" w:rsidRPr="009F6D77" w:rsidRDefault="00F22B3D" w:rsidP="009F6D77">
            <w:pPr>
              <w:jc w:val="center"/>
              <w:rPr>
                <w:rFonts w:cstheme="minorHAnsi"/>
                <w:b/>
                <w:bCs/>
                <w:sz w:val="20"/>
                <w:szCs w:val="20"/>
              </w:rPr>
            </w:pPr>
            <w:r w:rsidRPr="009F6D77">
              <w:rPr>
                <w:rFonts w:cstheme="minorHAnsi"/>
                <w:b/>
                <w:bCs/>
                <w:sz w:val="20"/>
                <w:szCs w:val="20"/>
              </w:rPr>
              <w:t>1.904.760,82</w:t>
            </w:r>
          </w:p>
        </w:tc>
        <w:tc>
          <w:tcPr>
            <w:tcW w:w="828" w:type="pct"/>
            <w:shd w:val="clear" w:color="auto" w:fill="D9D9D9" w:themeFill="background1" w:themeFillShade="D9"/>
            <w:vAlign w:val="center"/>
          </w:tcPr>
          <w:p w14:paraId="45CD2591" w14:textId="55466B8F" w:rsidR="003D06CD" w:rsidRPr="009F6D77" w:rsidRDefault="003D06CD" w:rsidP="009F6D77">
            <w:pPr>
              <w:jc w:val="center"/>
              <w:rPr>
                <w:rFonts w:cstheme="minorHAnsi"/>
                <w:b/>
                <w:bCs/>
                <w:sz w:val="20"/>
                <w:szCs w:val="20"/>
              </w:rPr>
            </w:pPr>
            <w:r w:rsidRPr="009F6D77">
              <w:rPr>
                <w:rFonts w:cstheme="minorHAnsi"/>
                <w:b/>
                <w:bCs/>
                <w:sz w:val="20"/>
                <w:szCs w:val="20"/>
              </w:rPr>
              <w:t>1.886.231,88</w:t>
            </w:r>
          </w:p>
        </w:tc>
        <w:tc>
          <w:tcPr>
            <w:tcW w:w="829" w:type="pct"/>
            <w:shd w:val="clear" w:color="auto" w:fill="D9D9D9" w:themeFill="background1" w:themeFillShade="D9"/>
            <w:vAlign w:val="center"/>
          </w:tcPr>
          <w:p w14:paraId="6A2715D9" w14:textId="76D0F97F" w:rsidR="003D06CD" w:rsidRPr="009F6D77" w:rsidRDefault="003D06CD" w:rsidP="009F6D77">
            <w:pPr>
              <w:jc w:val="center"/>
              <w:rPr>
                <w:rFonts w:cstheme="minorHAnsi"/>
                <w:b/>
                <w:bCs/>
                <w:sz w:val="20"/>
                <w:szCs w:val="20"/>
              </w:rPr>
            </w:pPr>
            <w:r w:rsidRPr="009F6D77">
              <w:rPr>
                <w:rFonts w:cstheme="minorHAnsi"/>
                <w:b/>
                <w:bCs/>
                <w:sz w:val="20"/>
                <w:szCs w:val="20"/>
              </w:rPr>
              <w:t>1.891.453,38</w:t>
            </w:r>
          </w:p>
        </w:tc>
      </w:tr>
      <w:tr w:rsidR="003D06CD" w:rsidRPr="009F6D77" w14:paraId="6C8E909E" w14:textId="77777777" w:rsidTr="003D06CD">
        <w:trPr>
          <w:trHeight w:val="755"/>
          <w:jc w:val="center"/>
        </w:trPr>
        <w:tc>
          <w:tcPr>
            <w:tcW w:w="859" w:type="pct"/>
            <w:vAlign w:val="center"/>
          </w:tcPr>
          <w:p w14:paraId="06ED44DE" w14:textId="76DEBB7E" w:rsidR="003D06CD" w:rsidRPr="009F6D77" w:rsidRDefault="003D06CD" w:rsidP="009F6D77">
            <w:pPr>
              <w:jc w:val="center"/>
              <w:rPr>
                <w:rFonts w:cstheme="minorHAnsi"/>
                <w:bCs/>
                <w:sz w:val="20"/>
                <w:szCs w:val="20"/>
              </w:rPr>
            </w:pPr>
            <w:r w:rsidRPr="009F6D77">
              <w:rPr>
                <w:rFonts w:cstheme="minorHAnsi"/>
                <w:b/>
                <w:sz w:val="20"/>
                <w:szCs w:val="20"/>
              </w:rPr>
              <w:t xml:space="preserve">31 </w:t>
            </w:r>
            <w:r w:rsidRPr="009F6D77">
              <w:rPr>
                <w:rFonts w:cstheme="minorHAnsi"/>
                <w:bCs/>
                <w:sz w:val="20"/>
                <w:szCs w:val="20"/>
              </w:rPr>
              <w:t>Rashodi za zaposlene</w:t>
            </w:r>
          </w:p>
        </w:tc>
        <w:tc>
          <w:tcPr>
            <w:tcW w:w="828" w:type="pct"/>
            <w:vAlign w:val="center"/>
          </w:tcPr>
          <w:p w14:paraId="06737759" w14:textId="028A3D81" w:rsidR="003D06CD" w:rsidRPr="009F6D77" w:rsidRDefault="003D06CD" w:rsidP="009F6D77">
            <w:pPr>
              <w:jc w:val="center"/>
              <w:rPr>
                <w:rFonts w:cstheme="minorHAnsi"/>
                <w:bCs/>
                <w:sz w:val="20"/>
                <w:szCs w:val="20"/>
              </w:rPr>
            </w:pPr>
            <w:r w:rsidRPr="009F6D77">
              <w:rPr>
                <w:sz w:val="20"/>
                <w:szCs w:val="20"/>
              </w:rPr>
              <w:t>286.439,07</w:t>
            </w:r>
          </w:p>
        </w:tc>
        <w:tc>
          <w:tcPr>
            <w:tcW w:w="828" w:type="pct"/>
            <w:vAlign w:val="center"/>
          </w:tcPr>
          <w:p w14:paraId="5E91C14C" w14:textId="2B535C8B" w:rsidR="003D06CD" w:rsidRPr="009F6D77" w:rsidRDefault="00703E27" w:rsidP="009F6D77">
            <w:pPr>
              <w:jc w:val="center"/>
              <w:rPr>
                <w:rFonts w:cstheme="minorHAnsi"/>
                <w:bCs/>
                <w:sz w:val="20"/>
                <w:szCs w:val="20"/>
              </w:rPr>
            </w:pPr>
            <w:r w:rsidRPr="009F6D77">
              <w:rPr>
                <w:rFonts w:cstheme="minorHAnsi"/>
                <w:sz w:val="20"/>
                <w:szCs w:val="20"/>
              </w:rPr>
              <w:t>335.789,45</w:t>
            </w:r>
          </w:p>
        </w:tc>
        <w:tc>
          <w:tcPr>
            <w:tcW w:w="828" w:type="pct"/>
            <w:vAlign w:val="center"/>
          </w:tcPr>
          <w:p w14:paraId="18B16F6E" w14:textId="794F1E7A" w:rsidR="003D06CD" w:rsidRPr="009F6D77" w:rsidRDefault="00E842A9" w:rsidP="009F6D77">
            <w:pPr>
              <w:jc w:val="center"/>
              <w:rPr>
                <w:rFonts w:cstheme="minorHAnsi"/>
                <w:bCs/>
                <w:sz w:val="20"/>
                <w:szCs w:val="20"/>
              </w:rPr>
            </w:pPr>
            <w:r w:rsidRPr="009F6D77">
              <w:rPr>
                <w:rFonts w:cstheme="minorHAnsi"/>
                <w:sz w:val="20"/>
                <w:szCs w:val="20"/>
              </w:rPr>
              <w:t>341.170,91</w:t>
            </w:r>
          </w:p>
        </w:tc>
        <w:tc>
          <w:tcPr>
            <w:tcW w:w="828" w:type="pct"/>
            <w:vAlign w:val="center"/>
          </w:tcPr>
          <w:p w14:paraId="6A0C9B3C" w14:textId="08116D72" w:rsidR="003D06CD" w:rsidRPr="009F6D77" w:rsidRDefault="00E842A9" w:rsidP="009F6D77">
            <w:pPr>
              <w:jc w:val="center"/>
              <w:rPr>
                <w:rFonts w:cstheme="minorHAnsi"/>
                <w:bCs/>
                <w:sz w:val="20"/>
                <w:szCs w:val="20"/>
              </w:rPr>
            </w:pPr>
            <w:r w:rsidRPr="009F6D77">
              <w:rPr>
                <w:rFonts w:cstheme="minorHAnsi"/>
                <w:sz w:val="20"/>
                <w:szCs w:val="20"/>
              </w:rPr>
              <w:t>343.242,41</w:t>
            </w:r>
          </w:p>
        </w:tc>
        <w:tc>
          <w:tcPr>
            <w:tcW w:w="829" w:type="pct"/>
            <w:vAlign w:val="center"/>
          </w:tcPr>
          <w:p w14:paraId="00AC498F" w14:textId="5F67CC52" w:rsidR="003D06CD" w:rsidRPr="009F6D77" w:rsidRDefault="00E842A9" w:rsidP="009F6D77">
            <w:pPr>
              <w:jc w:val="center"/>
              <w:rPr>
                <w:rFonts w:cstheme="minorHAnsi"/>
                <w:bCs/>
                <w:sz w:val="20"/>
                <w:szCs w:val="20"/>
              </w:rPr>
            </w:pPr>
            <w:r w:rsidRPr="009F6D77">
              <w:rPr>
                <w:rFonts w:cstheme="minorHAnsi"/>
                <w:sz w:val="20"/>
                <w:szCs w:val="20"/>
              </w:rPr>
              <w:t>345.313,91</w:t>
            </w:r>
          </w:p>
        </w:tc>
      </w:tr>
      <w:tr w:rsidR="003D06CD" w:rsidRPr="009F6D77" w14:paraId="081B7AA9" w14:textId="77777777" w:rsidTr="003D06CD">
        <w:trPr>
          <w:trHeight w:val="755"/>
          <w:jc w:val="center"/>
        </w:trPr>
        <w:tc>
          <w:tcPr>
            <w:tcW w:w="859" w:type="pct"/>
            <w:vAlign w:val="center"/>
          </w:tcPr>
          <w:p w14:paraId="7655D7F3" w14:textId="73666CC9" w:rsidR="003D06CD" w:rsidRPr="009F6D77" w:rsidRDefault="003D06CD" w:rsidP="009F6D77">
            <w:pPr>
              <w:jc w:val="center"/>
              <w:rPr>
                <w:rFonts w:cstheme="minorHAnsi"/>
                <w:bCs/>
                <w:sz w:val="20"/>
                <w:szCs w:val="20"/>
              </w:rPr>
            </w:pPr>
            <w:r w:rsidRPr="009F6D77">
              <w:rPr>
                <w:rFonts w:cstheme="minorHAnsi"/>
                <w:b/>
                <w:sz w:val="20"/>
                <w:szCs w:val="20"/>
              </w:rPr>
              <w:t xml:space="preserve">32 </w:t>
            </w:r>
            <w:r w:rsidRPr="009F6D77">
              <w:rPr>
                <w:rFonts w:cstheme="minorHAnsi"/>
                <w:bCs/>
                <w:sz w:val="20"/>
                <w:szCs w:val="20"/>
              </w:rPr>
              <w:t>Materijalni rashodi</w:t>
            </w:r>
          </w:p>
        </w:tc>
        <w:tc>
          <w:tcPr>
            <w:tcW w:w="828" w:type="pct"/>
            <w:vAlign w:val="center"/>
          </w:tcPr>
          <w:p w14:paraId="69358DF9" w14:textId="47268C4A" w:rsidR="003D06CD" w:rsidRPr="009F6D77" w:rsidRDefault="003D06CD" w:rsidP="009F6D77">
            <w:pPr>
              <w:jc w:val="center"/>
              <w:rPr>
                <w:rFonts w:cstheme="minorHAnsi"/>
                <w:bCs/>
                <w:sz w:val="20"/>
                <w:szCs w:val="20"/>
              </w:rPr>
            </w:pPr>
            <w:r w:rsidRPr="009F6D77">
              <w:rPr>
                <w:sz w:val="20"/>
                <w:szCs w:val="20"/>
              </w:rPr>
              <w:t>858.254,02</w:t>
            </w:r>
          </w:p>
        </w:tc>
        <w:tc>
          <w:tcPr>
            <w:tcW w:w="828" w:type="pct"/>
            <w:vAlign w:val="center"/>
          </w:tcPr>
          <w:p w14:paraId="2326667F" w14:textId="1EC2C898" w:rsidR="003D06CD" w:rsidRPr="009F6D77" w:rsidRDefault="00703E27" w:rsidP="009F6D77">
            <w:pPr>
              <w:jc w:val="center"/>
              <w:rPr>
                <w:rFonts w:cstheme="minorHAnsi"/>
                <w:bCs/>
                <w:sz w:val="20"/>
                <w:szCs w:val="20"/>
              </w:rPr>
            </w:pPr>
            <w:r w:rsidRPr="009F6D77">
              <w:rPr>
                <w:rFonts w:cstheme="minorHAnsi"/>
                <w:sz w:val="20"/>
                <w:szCs w:val="20"/>
              </w:rPr>
              <w:t>1.204.288,02</w:t>
            </w:r>
          </w:p>
        </w:tc>
        <w:tc>
          <w:tcPr>
            <w:tcW w:w="828" w:type="pct"/>
            <w:vAlign w:val="center"/>
          </w:tcPr>
          <w:p w14:paraId="1336D3F5" w14:textId="080C8B3C" w:rsidR="003D06CD" w:rsidRPr="009F6D77" w:rsidRDefault="00E842A9" w:rsidP="009F6D77">
            <w:pPr>
              <w:jc w:val="center"/>
              <w:rPr>
                <w:rFonts w:cstheme="minorHAnsi"/>
                <w:bCs/>
                <w:sz w:val="20"/>
                <w:szCs w:val="20"/>
              </w:rPr>
            </w:pPr>
            <w:r w:rsidRPr="009F6D77">
              <w:rPr>
                <w:rFonts w:cstheme="minorHAnsi"/>
                <w:sz w:val="20"/>
                <w:szCs w:val="20"/>
              </w:rPr>
              <w:t>1.126.982,09</w:t>
            </w:r>
          </w:p>
        </w:tc>
        <w:tc>
          <w:tcPr>
            <w:tcW w:w="828" w:type="pct"/>
            <w:vAlign w:val="center"/>
          </w:tcPr>
          <w:p w14:paraId="396E1A3F" w14:textId="3DDCDB67" w:rsidR="003D06CD" w:rsidRPr="009F6D77" w:rsidRDefault="003D06CD" w:rsidP="009F6D77">
            <w:pPr>
              <w:jc w:val="center"/>
              <w:rPr>
                <w:rFonts w:cstheme="minorHAnsi"/>
                <w:bCs/>
                <w:sz w:val="20"/>
                <w:szCs w:val="20"/>
              </w:rPr>
            </w:pPr>
            <w:r w:rsidRPr="009F6D77">
              <w:rPr>
                <w:rFonts w:cstheme="minorHAnsi"/>
                <w:sz w:val="20"/>
                <w:szCs w:val="20"/>
              </w:rPr>
              <w:t>1.106.371,65</w:t>
            </w:r>
          </w:p>
        </w:tc>
        <w:tc>
          <w:tcPr>
            <w:tcW w:w="829" w:type="pct"/>
            <w:vAlign w:val="center"/>
          </w:tcPr>
          <w:p w14:paraId="4FF1BE39" w14:textId="404EE143" w:rsidR="003D06CD" w:rsidRPr="009F6D77" w:rsidRDefault="003D06CD" w:rsidP="009F6D77">
            <w:pPr>
              <w:jc w:val="center"/>
              <w:rPr>
                <w:rFonts w:cstheme="minorHAnsi"/>
                <w:bCs/>
                <w:sz w:val="20"/>
                <w:szCs w:val="20"/>
              </w:rPr>
            </w:pPr>
            <w:r w:rsidRPr="009F6D77">
              <w:rPr>
                <w:rFonts w:cstheme="minorHAnsi"/>
                <w:sz w:val="20"/>
                <w:szCs w:val="20"/>
              </w:rPr>
              <w:t>1.109.511,65</w:t>
            </w:r>
          </w:p>
        </w:tc>
      </w:tr>
      <w:tr w:rsidR="003D06CD" w:rsidRPr="009F6D77" w14:paraId="7001AE9B" w14:textId="77777777" w:rsidTr="003D06CD">
        <w:trPr>
          <w:trHeight w:val="755"/>
          <w:jc w:val="center"/>
        </w:trPr>
        <w:tc>
          <w:tcPr>
            <w:tcW w:w="859" w:type="pct"/>
            <w:vAlign w:val="center"/>
          </w:tcPr>
          <w:p w14:paraId="1DDFE502" w14:textId="15690140" w:rsidR="003D06CD" w:rsidRPr="009F6D77" w:rsidRDefault="003D06CD" w:rsidP="009F6D77">
            <w:pPr>
              <w:jc w:val="center"/>
              <w:rPr>
                <w:rFonts w:cstheme="minorHAnsi"/>
                <w:bCs/>
                <w:sz w:val="20"/>
                <w:szCs w:val="20"/>
              </w:rPr>
            </w:pPr>
            <w:r w:rsidRPr="009F6D77">
              <w:rPr>
                <w:rFonts w:cstheme="minorHAnsi"/>
                <w:b/>
                <w:sz w:val="20"/>
                <w:szCs w:val="20"/>
              </w:rPr>
              <w:t xml:space="preserve">34 </w:t>
            </w:r>
            <w:r w:rsidRPr="009F6D77">
              <w:rPr>
                <w:rFonts w:cstheme="minorHAnsi"/>
                <w:bCs/>
                <w:sz w:val="20"/>
                <w:szCs w:val="20"/>
              </w:rPr>
              <w:t>Financijski rashodi</w:t>
            </w:r>
          </w:p>
        </w:tc>
        <w:tc>
          <w:tcPr>
            <w:tcW w:w="828" w:type="pct"/>
            <w:vAlign w:val="center"/>
          </w:tcPr>
          <w:p w14:paraId="48F3C6C7" w14:textId="46A1904C" w:rsidR="003D06CD" w:rsidRPr="009F6D77" w:rsidRDefault="003D06CD" w:rsidP="009F6D77">
            <w:pPr>
              <w:jc w:val="center"/>
              <w:rPr>
                <w:rFonts w:cstheme="minorHAnsi"/>
                <w:bCs/>
                <w:sz w:val="20"/>
                <w:szCs w:val="20"/>
              </w:rPr>
            </w:pPr>
            <w:r w:rsidRPr="009F6D77">
              <w:rPr>
                <w:sz w:val="20"/>
                <w:szCs w:val="20"/>
              </w:rPr>
              <w:t>11.414,98</w:t>
            </w:r>
          </w:p>
        </w:tc>
        <w:tc>
          <w:tcPr>
            <w:tcW w:w="828" w:type="pct"/>
            <w:vAlign w:val="center"/>
          </w:tcPr>
          <w:p w14:paraId="591DE8CC" w14:textId="34BA1874" w:rsidR="003D06CD" w:rsidRPr="009F6D77" w:rsidRDefault="00703E27" w:rsidP="009F6D77">
            <w:pPr>
              <w:jc w:val="center"/>
              <w:rPr>
                <w:rFonts w:cstheme="minorHAnsi"/>
                <w:bCs/>
                <w:sz w:val="20"/>
                <w:szCs w:val="20"/>
              </w:rPr>
            </w:pPr>
            <w:r w:rsidRPr="009F6D77">
              <w:rPr>
                <w:rFonts w:cstheme="minorHAnsi"/>
                <w:sz w:val="20"/>
                <w:szCs w:val="20"/>
              </w:rPr>
              <w:t>18.983,92</w:t>
            </w:r>
          </w:p>
        </w:tc>
        <w:tc>
          <w:tcPr>
            <w:tcW w:w="828" w:type="pct"/>
            <w:vAlign w:val="center"/>
          </w:tcPr>
          <w:p w14:paraId="6B78BCA3" w14:textId="7E8C49AD" w:rsidR="003D06CD" w:rsidRPr="009F6D77" w:rsidRDefault="003D06CD" w:rsidP="009F6D77">
            <w:pPr>
              <w:jc w:val="center"/>
              <w:rPr>
                <w:rFonts w:cstheme="minorHAnsi"/>
                <w:bCs/>
                <w:sz w:val="20"/>
                <w:szCs w:val="20"/>
              </w:rPr>
            </w:pPr>
            <w:r w:rsidRPr="009F6D77">
              <w:rPr>
                <w:rFonts w:cstheme="minorHAnsi"/>
                <w:sz w:val="20"/>
                <w:szCs w:val="20"/>
              </w:rPr>
              <w:t>44.400,00</w:t>
            </w:r>
          </w:p>
        </w:tc>
        <w:tc>
          <w:tcPr>
            <w:tcW w:w="828" w:type="pct"/>
            <w:vAlign w:val="center"/>
          </w:tcPr>
          <w:p w14:paraId="11E9B3F3" w14:textId="086192A5" w:rsidR="003D06CD" w:rsidRPr="009F6D77" w:rsidRDefault="003D06CD" w:rsidP="009F6D77">
            <w:pPr>
              <w:jc w:val="center"/>
              <w:rPr>
                <w:rFonts w:cstheme="minorHAnsi"/>
                <w:bCs/>
                <w:sz w:val="20"/>
                <w:szCs w:val="20"/>
              </w:rPr>
            </w:pPr>
            <w:r w:rsidRPr="009F6D77">
              <w:rPr>
                <w:rFonts w:cstheme="minorHAnsi"/>
                <w:sz w:val="20"/>
                <w:szCs w:val="20"/>
              </w:rPr>
              <w:t>44.410,00</w:t>
            </w:r>
          </w:p>
        </w:tc>
        <w:tc>
          <w:tcPr>
            <w:tcW w:w="829" w:type="pct"/>
            <w:vAlign w:val="center"/>
          </w:tcPr>
          <w:p w14:paraId="4DA93922" w14:textId="6AE3052C" w:rsidR="003D06CD" w:rsidRPr="009F6D77" w:rsidRDefault="003D06CD" w:rsidP="009F6D77">
            <w:pPr>
              <w:jc w:val="center"/>
              <w:rPr>
                <w:rFonts w:cstheme="minorHAnsi"/>
                <w:bCs/>
                <w:sz w:val="20"/>
                <w:szCs w:val="20"/>
              </w:rPr>
            </w:pPr>
            <w:r w:rsidRPr="009F6D77">
              <w:rPr>
                <w:rFonts w:cstheme="minorHAnsi"/>
                <w:sz w:val="20"/>
                <w:szCs w:val="20"/>
              </w:rPr>
              <w:t>44.420,00</w:t>
            </w:r>
          </w:p>
        </w:tc>
      </w:tr>
      <w:tr w:rsidR="003D06CD" w:rsidRPr="009F6D77" w14:paraId="29C9285D" w14:textId="77777777" w:rsidTr="003D06CD">
        <w:trPr>
          <w:trHeight w:val="755"/>
          <w:jc w:val="center"/>
        </w:trPr>
        <w:tc>
          <w:tcPr>
            <w:tcW w:w="859" w:type="pct"/>
            <w:vAlign w:val="center"/>
          </w:tcPr>
          <w:p w14:paraId="75392825" w14:textId="05B42C87" w:rsidR="003D06CD" w:rsidRPr="009F6D77" w:rsidRDefault="003D06CD" w:rsidP="009F6D77">
            <w:pPr>
              <w:jc w:val="center"/>
              <w:rPr>
                <w:rFonts w:cstheme="minorHAnsi"/>
                <w:b/>
                <w:sz w:val="20"/>
                <w:szCs w:val="20"/>
              </w:rPr>
            </w:pPr>
            <w:r w:rsidRPr="009F6D77">
              <w:rPr>
                <w:rFonts w:cstheme="minorHAnsi"/>
                <w:b/>
                <w:sz w:val="20"/>
                <w:szCs w:val="20"/>
              </w:rPr>
              <w:t>35</w:t>
            </w:r>
            <w:r w:rsidRPr="009F6D77">
              <w:rPr>
                <w:rFonts w:cstheme="minorHAnsi"/>
                <w:bCs/>
                <w:sz w:val="20"/>
                <w:szCs w:val="20"/>
              </w:rPr>
              <w:t xml:space="preserve"> Subvencije</w:t>
            </w:r>
          </w:p>
        </w:tc>
        <w:tc>
          <w:tcPr>
            <w:tcW w:w="828" w:type="pct"/>
            <w:vAlign w:val="center"/>
          </w:tcPr>
          <w:p w14:paraId="48BD66E3" w14:textId="3AB3A8F7" w:rsidR="003D06CD" w:rsidRPr="009F6D77" w:rsidRDefault="003D06CD" w:rsidP="009F6D77">
            <w:pPr>
              <w:jc w:val="center"/>
              <w:rPr>
                <w:rFonts w:cstheme="minorHAnsi"/>
                <w:bCs/>
                <w:sz w:val="20"/>
                <w:szCs w:val="20"/>
              </w:rPr>
            </w:pPr>
            <w:r w:rsidRPr="009F6D77">
              <w:rPr>
                <w:sz w:val="20"/>
                <w:szCs w:val="20"/>
              </w:rPr>
              <w:t>1.692,05</w:t>
            </w:r>
          </w:p>
        </w:tc>
        <w:tc>
          <w:tcPr>
            <w:tcW w:w="828" w:type="pct"/>
            <w:vAlign w:val="center"/>
          </w:tcPr>
          <w:p w14:paraId="44EF7E12" w14:textId="17727576" w:rsidR="003D06CD" w:rsidRPr="009F6D77" w:rsidRDefault="00703E27" w:rsidP="009F6D77">
            <w:pPr>
              <w:jc w:val="center"/>
              <w:rPr>
                <w:rFonts w:cstheme="minorHAnsi"/>
                <w:bCs/>
                <w:sz w:val="20"/>
                <w:szCs w:val="20"/>
              </w:rPr>
            </w:pPr>
            <w:r w:rsidRPr="009F6D77">
              <w:rPr>
                <w:rFonts w:cstheme="minorHAnsi"/>
                <w:sz w:val="20"/>
                <w:szCs w:val="20"/>
              </w:rPr>
              <w:t>43.954,46</w:t>
            </w:r>
          </w:p>
        </w:tc>
        <w:tc>
          <w:tcPr>
            <w:tcW w:w="828" w:type="pct"/>
            <w:vAlign w:val="center"/>
          </w:tcPr>
          <w:p w14:paraId="32C443EB" w14:textId="58ED151D" w:rsidR="003D06CD" w:rsidRPr="009F6D77" w:rsidRDefault="003D06CD" w:rsidP="009F6D77">
            <w:pPr>
              <w:jc w:val="center"/>
              <w:rPr>
                <w:rFonts w:cstheme="minorHAnsi"/>
                <w:bCs/>
                <w:sz w:val="20"/>
                <w:szCs w:val="20"/>
              </w:rPr>
            </w:pPr>
            <w:r w:rsidRPr="009F6D77">
              <w:rPr>
                <w:rFonts w:cstheme="minorHAnsi"/>
                <w:sz w:val="20"/>
                <w:szCs w:val="20"/>
              </w:rPr>
              <w:t>3.900,00</w:t>
            </w:r>
          </w:p>
        </w:tc>
        <w:tc>
          <w:tcPr>
            <w:tcW w:w="828" w:type="pct"/>
            <w:vAlign w:val="center"/>
          </w:tcPr>
          <w:p w14:paraId="2E6E5DDF" w14:textId="20C51ADE" w:rsidR="003D06CD" w:rsidRPr="009F6D77" w:rsidRDefault="003D06CD" w:rsidP="009F6D77">
            <w:pPr>
              <w:jc w:val="center"/>
              <w:rPr>
                <w:rFonts w:cstheme="minorHAnsi"/>
                <w:bCs/>
                <w:sz w:val="20"/>
                <w:szCs w:val="20"/>
              </w:rPr>
            </w:pPr>
            <w:r w:rsidRPr="009F6D77">
              <w:rPr>
                <w:rFonts w:cstheme="minorHAnsi"/>
                <w:sz w:val="20"/>
                <w:szCs w:val="20"/>
              </w:rPr>
              <w:t>3.900,00</w:t>
            </w:r>
          </w:p>
        </w:tc>
        <w:tc>
          <w:tcPr>
            <w:tcW w:w="829" w:type="pct"/>
            <w:vAlign w:val="center"/>
          </w:tcPr>
          <w:p w14:paraId="5B140322" w14:textId="46B6CD0E" w:rsidR="003D06CD" w:rsidRPr="009F6D77" w:rsidRDefault="003D06CD" w:rsidP="009F6D77">
            <w:pPr>
              <w:jc w:val="center"/>
              <w:rPr>
                <w:rFonts w:cstheme="minorHAnsi"/>
                <w:bCs/>
                <w:sz w:val="20"/>
                <w:szCs w:val="20"/>
              </w:rPr>
            </w:pPr>
            <w:r w:rsidRPr="009F6D77">
              <w:rPr>
                <w:rFonts w:cstheme="minorHAnsi"/>
                <w:sz w:val="20"/>
                <w:szCs w:val="20"/>
              </w:rPr>
              <w:t>3.900,00</w:t>
            </w:r>
          </w:p>
        </w:tc>
      </w:tr>
      <w:tr w:rsidR="003D06CD" w:rsidRPr="009F6D77" w14:paraId="05C2FD61" w14:textId="77777777" w:rsidTr="003D06CD">
        <w:trPr>
          <w:trHeight w:val="977"/>
          <w:jc w:val="center"/>
        </w:trPr>
        <w:tc>
          <w:tcPr>
            <w:tcW w:w="859" w:type="pct"/>
            <w:vAlign w:val="center"/>
          </w:tcPr>
          <w:p w14:paraId="6BAF9931" w14:textId="20C2D833" w:rsidR="003D06CD" w:rsidRPr="009F6D77" w:rsidRDefault="003D06CD" w:rsidP="009F6D77">
            <w:pPr>
              <w:jc w:val="center"/>
              <w:rPr>
                <w:rFonts w:cstheme="minorHAnsi"/>
                <w:bCs/>
                <w:sz w:val="20"/>
                <w:szCs w:val="20"/>
              </w:rPr>
            </w:pPr>
            <w:r w:rsidRPr="009F6D77">
              <w:rPr>
                <w:rFonts w:cstheme="minorHAnsi"/>
                <w:b/>
                <w:sz w:val="20"/>
                <w:szCs w:val="20"/>
              </w:rPr>
              <w:t>37</w:t>
            </w:r>
            <w:r w:rsidRPr="009F6D77">
              <w:rPr>
                <w:rFonts w:cstheme="minorHAnsi"/>
                <w:bCs/>
                <w:sz w:val="20"/>
                <w:szCs w:val="20"/>
              </w:rPr>
              <w:t xml:space="preserve"> Naknade građanima i kućanstvima</w:t>
            </w:r>
          </w:p>
        </w:tc>
        <w:tc>
          <w:tcPr>
            <w:tcW w:w="828" w:type="pct"/>
            <w:vAlign w:val="center"/>
          </w:tcPr>
          <w:p w14:paraId="4882AA6A" w14:textId="723F4513" w:rsidR="003D06CD" w:rsidRPr="009F6D77" w:rsidRDefault="003D06CD" w:rsidP="009F6D77">
            <w:pPr>
              <w:jc w:val="center"/>
              <w:rPr>
                <w:rFonts w:cstheme="minorHAnsi"/>
                <w:bCs/>
                <w:sz w:val="20"/>
                <w:szCs w:val="20"/>
              </w:rPr>
            </w:pPr>
            <w:r w:rsidRPr="009F6D77">
              <w:rPr>
                <w:sz w:val="20"/>
                <w:szCs w:val="20"/>
              </w:rPr>
              <w:t>67.321,00</w:t>
            </w:r>
          </w:p>
        </w:tc>
        <w:tc>
          <w:tcPr>
            <w:tcW w:w="828" w:type="pct"/>
            <w:vAlign w:val="center"/>
          </w:tcPr>
          <w:p w14:paraId="73F14749" w14:textId="6BB0DF85" w:rsidR="003D06CD" w:rsidRPr="009F6D77" w:rsidRDefault="00703E27" w:rsidP="009F6D77">
            <w:pPr>
              <w:jc w:val="center"/>
              <w:rPr>
                <w:rFonts w:cstheme="minorHAnsi"/>
                <w:bCs/>
                <w:sz w:val="20"/>
                <w:szCs w:val="20"/>
              </w:rPr>
            </w:pPr>
            <w:r w:rsidRPr="009F6D77">
              <w:rPr>
                <w:rFonts w:cstheme="minorHAnsi"/>
                <w:sz w:val="20"/>
                <w:szCs w:val="20"/>
              </w:rPr>
              <w:t>86.846,52</w:t>
            </w:r>
          </w:p>
        </w:tc>
        <w:tc>
          <w:tcPr>
            <w:tcW w:w="828" w:type="pct"/>
            <w:vAlign w:val="center"/>
          </w:tcPr>
          <w:p w14:paraId="0A48BDAC" w14:textId="378BD799" w:rsidR="003D06CD" w:rsidRPr="009F6D77" w:rsidRDefault="003D06CD" w:rsidP="009F6D77">
            <w:pPr>
              <w:jc w:val="center"/>
              <w:rPr>
                <w:rFonts w:cstheme="minorHAnsi"/>
                <w:bCs/>
                <w:sz w:val="20"/>
                <w:szCs w:val="20"/>
              </w:rPr>
            </w:pPr>
            <w:r w:rsidRPr="009F6D77">
              <w:rPr>
                <w:rFonts w:cstheme="minorHAnsi"/>
                <w:sz w:val="20"/>
                <w:szCs w:val="20"/>
              </w:rPr>
              <w:t>89.308,91</w:t>
            </w:r>
          </w:p>
        </w:tc>
        <w:tc>
          <w:tcPr>
            <w:tcW w:w="828" w:type="pct"/>
            <w:vAlign w:val="center"/>
          </w:tcPr>
          <w:p w14:paraId="23A13698" w14:textId="555866E0" w:rsidR="003D06CD" w:rsidRPr="009F6D77" w:rsidRDefault="003D06CD" w:rsidP="009F6D77">
            <w:pPr>
              <w:jc w:val="center"/>
              <w:rPr>
                <w:rFonts w:cstheme="minorHAnsi"/>
                <w:bCs/>
                <w:sz w:val="20"/>
                <w:szCs w:val="20"/>
              </w:rPr>
            </w:pPr>
            <w:r w:rsidRPr="009F6D77">
              <w:rPr>
                <w:rFonts w:cstheme="minorHAnsi"/>
                <w:sz w:val="20"/>
                <w:szCs w:val="20"/>
              </w:rPr>
              <w:t>89.308,91</w:t>
            </w:r>
          </w:p>
        </w:tc>
        <w:tc>
          <w:tcPr>
            <w:tcW w:w="829" w:type="pct"/>
            <w:vAlign w:val="center"/>
          </w:tcPr>
          <w:p w14:paraId="7AB82727" w14:textId="2F5C5147" w:rsidR="003D06CD" w:rsidRPr="009F6D77" w:rsidRDefault="003D06CD" w:rsidP="009F6D77">
            <w:pPr>
              <w:jc w:val="center"/>
              <w:rPr>
                <w:rFonts w:cstheme="minorHAnsi"/>
                <w:bCs/>
                <w:sz w:val="20"/>
                <w:szCs w:val="20"/>
              </w:rPr>
            </w:pPr>
            <w:r w:rsidRPr="009F6D77">
              <w:rPr>
                <w:rFonts w:cstheme="minorHAnsi"/>
                <w:sz w:val="20"/>
                <w:szCs w:val="20"/>
              </w:rPr>
              <w:t>89.308,91</w:t>
            </w:r>
          </w:p>
        </w:tc>
      </w:tr>
      <w:tr w:rsidR="003D06CD" w:rsidRPr="009F6D77" w14:paraId="1D93AAD9" w14:textId="77777777" w:rsidTr="003D06CD">
        <w:trPr>
          <w:trHeight w:val="977"/>
          <w:jc w:val="center"/>
        </w:trPr>
        <w:tc>
          <w:tcPr>
            <w:tcW w:w="859" w:type="pct"/>
            <w:vAlign w:val="center"/>
          </w:tcPr>
          <w:p w14:paraId="79B2C24A" w14:textId="28F92A8C" w:rsidR="003D06CD" w:rsidRPr="009F6D77" w:rsidRDefault="003D06CD" w:rsidP="009F6D77">
            <w:pPr>
              <w:jc w:val="center"/>
              <w:rPr>
                <w:rFonts w:cstheme="minorHAnsi"/>
                <w:bCs/>
                <w:sz w:val="20"/>
                <w:szCs w:val="20"/>
              </w:rPr>
            </w:pPr>
            <w:r w:rsidRPr="009F6D77">
              <w:rPr>
                <w:rFonts w:cstheme="minorHAnsi"/>
                <w:b/>
                <w:sz w:val="20"/>
                <w:szCs w:val="20"/>
              </w:rPr>
              <w:t>38</w:t>
            </w:r>
            <w:r w:rsidRPr="009F6D77">
              <w:rPr>
                <w:rFonts w:cstheme="minorHAnsi"/>
                <w:bCs/>
                <w:sz w:val="20"/>
                <w:szCs w:val="20"/>
              </w:rPr>
              <w:t xml:space="preserve"> Ostali rashodi</w:t>
            </w:r>
          </w:p>
        </w:tc>
        <w:tc>
          <w:tcPr>
            <w:tcW w:w="828" w:type="pct"/>
            <w:vAlign w:val="center"/>
          </w:tcPr>
          <w:p w14:paraId="760FFC8B" w14:textId="2CF1F337" w:rsidR="003D06CD" w:rsidRPr="009F6D77" w:rsidRDefault="003D06CD" w:rsidP="009F6D77">
            <w:pPr>
              <w:jc w:val="center"/>
              <w:rPr>
                <w:rFonts w:cstheme="minorHAnsi"/>
                <w:bCs/>
                <w:sz w:val="20"/>
                <w:szCs w:val="20"/>
              </w:rPr>
            </w:pPr>
            <w:r w:rsidRPr="009F6D77">
              <w:rPr>
                <w:sz w:val="20"/>
                <w:szCs w:val="20"/>
              </w:rPr>
              <w:t>231.802,98</w:t>
            </w:r>
          </w:p>
        </w:tc>
        <w:tc>
          <w:tcPr>
            <w:tcW w:w="828" w:type="pct"/>
            <w:vAlign w:val="center"/>
          </w:tcPr>
          <w:p w14:paraId="2FEAEBE7" w14:textId="3FB4F255" w:rsidR="003D06CD" w:rsidRPr="009F6D77" w:rsidRDefault="00703E27" w:rsidP="009F6D77">
            <w:pPr>
              <w:jc w:val="center"/>
              <w:rPr>
                <w:rFonts w:cstheme="minorHAnsi"/>
                <w:bCs/>
                <w:sz w:val="20"/>
                <w:szCs w:val="20"/>
              </w:rPr>
            </w:pPr>
            <w:r w:rsidRPr="009F6D77">
              <w:rPr>
                <w:rFonts w:cstheme="minorHAnsi"/>
                <w:sz w:val="20"/>
                <w:szCs w:val="20"/>
              </w:rPr>
              <w:t>296.381,50</w:t>
            </w:r>
          </w:p>
        </w:tc>
        <w:tc>
          <w:tcPr>
            <w:tcW w:w="828" w:type="pct"/>
            <w:vAlign w:val="center"/>
          </w:tcPr>
          <w:p w14:paraId="6268DBB3" w14:textId="645A939D" w:rsidR="003D06CD" w:rsidRPr="009F6D77" w:rsidRDefault="003D06CD" w:rsidP="009F6D77">
            <w:pPr>
              <w:jc w:val="center"/>
              <w:rPr>
                <w:rFonts w:cstheme="minorHAnsi"/>
                <w:bCs/>
                <w:sz w:val="20"/>
                <w:szCs w:val="20"/>
              </w:rPr>
            </w:pPr>
            <w:r w:rsidRPr="009F6D77">
              <w:rPr>
                <w:rFonts w:cstheme="minorHAnsi"/>
                <w:sz w:val="20"/>
                <w:szCs w:val="20"/>
              </w:rPr>
              <w:t>298.998,91</w:t>
            </w:r>
          </w:p>
        </w:tc>
        <w:tc>
          <w:tcPr>
            <w:tcW w:w="828" w:type="pct"/>
            <w:vAlign w:val="center"/>
          </w:tcPr>
          <w:p w14:paraId="6BC1599C" w14:textId="5B7A1825" w:rsidR="003D06CD" w:rsidRPr="009F6D77" w:rsidRDefault="003D06CD" w:rsidP="009F6D77">
            <w:pPr>
              <w:jc w:val="center"/>
              <w:rPr>
                <w:rFonts w:cstheme="minorHAnsi"/>
                <w:bCs/>
                <w:sz w:val="20"/>
                <w:szCs w:val="20"/>
              </w:rPr>
            </w:pPr>
            <w:r w:rsidRPr="009F6D77">
              <w:rPr>
                <w:rFonts w:cstheme="minorHAnsi"/>
                <w:sz w:val="20"/>
                <w:szCs w:val="20"/>
              </w:rPr>
              <w:t>298.998,91</w:t>
            </w:r>
          </w:p>
        </w:tc>
        <w:tc>
          <w:tcPr>
            <w:tcW w:w="829" w:type="pct"/>
            <w:vAlign w:val="center"/>
          </w:tcPr>
          <w:p w14:paraId="7397B1FA" w14:textId="09CF2B0A" w:rsidR="003D06CD" w:rsidRPr="009F6D77" w:rsidRDefault="003D06CD" w:rsidP="009F6D77">
            <w:pPr>
              <w:jc w:val="center"/>
              <w:rPr>
                <w:rFonts w:cstheme="minorHAnsi"/>
                <w:bCs/>
                <w:sz w:val="20"/>
                <w:szCs w:val="20"/>
              </w:rPr>
            </w:pPr>
            <w:r w:rsidRPr="009F6D77">
              <w:rPr>
                <w:rFonts w:cstheme="minorHAnsi"/>
                <w:sz w:val="20"/>
                <w:szCs w:val="20"/>
              </w:rPr>
              <w:t>298.998,91</w:t>
            </w:r>
          </w:p>
        </w:tc>
      </w:tr>
      <w:tr w:rsidR="003D06CD" w:rsidRPr="009F6D77" w14:paraId="3018C8C6" w14:textId="77777777" w:rsidTr="003D06CD">
        <w:trPr>
          <w:trHeight w:val="932"/>
          <w:jc w:val="center"/>
        </w:trPr>
        <w:tc>
          <w:tcPr>
            <w:tcW w:w="859" w:type="pct"/>
            <w:shd w:val="clear" w:color="auto" w:fill="D9D9D9" w:themeFill="background1" w:themeFillShade="D9"/>
            <w:vAlign w:val="center"/>
          </w:tcPr>
          <w:p w14:paraId="5457AE7F" w14:textId="57D25ECA" w:rsidR="003D06CD" w:rsidRPr="009F6D77" w:rsidRDefault="003D06CD" w:rsidP="009F6D77">
            <w:pPr>
              <w:jc w:val="center"/>
              <w:rPr>
                <w:rFonts w:cstheme="minorHAnsi"/>
                <w:b/>
                <w:sz w:val="20"/>
                <w:szCs w:val="20"/>
              </w:rPr>
            </w:pPr>
            <w:r w:rsidRPr="009F6D77">
              <w:rPr>
                <w:rFonts w:cstheme="minorHAnsi"/>
                <w:b/>
                <w:sz w:val="20"/>
                <w:szCs w:val="20"/>
              </w:rPr>
              <w:t>4 Rashodi za nabavu nefinancijske imovine</w:t>
            </w:r>
          </w:p>
        </w:tc>
        <w:tc>
          <w:tcPr>
            <w:tcW w:w="828" w:type="pct"/>
            <w:shd w:val="clear" w:color="auto" w:fill="D9D9D9" w:themeFill="background1" w:themeFillShade="D9"/>
            <w:vAlign w:val="center"/>
          </w:tcPr>
          <w:p w14:paraId="7C8E86B5" w14:textId="05E9BD37" w:rsidR="003D06CD" w:rsidRPr="009F6D77" w:rsidRDefault="003D06CD" w:rsidP="009F6D77">
            <w:pPr>
              <w:jc w:val="center"/>
              <w:rPr>
                <w:rFonts w:cstheme="minorHAnsi"/>
                <w:b/>
                <w:bCs/>
                <w:sz w:val="20"/>
                <w:szCs w:val="20"/>
              </w:rPr>
            </w:pPr>
            <w:r w:rsidRPr="009F6D77">
              <w:rPr>
                <w:b/>
                <w:bCs/>
                <w:sz w:val="20"/>
                <w:szCs w:val="20"/>
              </w:rPr>
              <w:t>2.862.280,73</w:t>
            </w:r>
          </w:p>
        </w:tc>
        <w:tc>
          <w:tcPr>
            <w:tcW w:w="828" w:type="pct"/>
            <w:shd w:val="clear" w:color="auto" w:fill="D9D9D9" w:themeFill="background1" w:themeFillShade="D9"/>
            <w:vAlign w:val="center"/>
          </w:tcPr>
          <w:p w14:paraId="211959B7" w14:textId="7EC361F1" w:rsidR="003D06CD" w:rsidRPr="009F6D77" w:rsidRDefault="00703E27" w:rsidP="009F6D77">
            <w:pPr>
              <w:jc w:val="center"/>
              <w:rPr>
                <w:rFonts w:cstheme="minorHAnsi"/>
                <w:b/>
                <w:bCs/>
                <w:sz w:val="20"/>
                <w:szCs w:val="20"/>
              </w:rPr>
            </w:pPr>
            <w:r w:rsidRPr="009F6D77">
              <w:rPr>
                <w:rFonts w:cstheme="minorHAnsi"/>
                <w:b/>
                <w:bCs/>
                <w:sz w:val="20"/>
                <w:szCs w:val="20"/>
              </w:rPr>
              <w:t>1.450.467,55</w:t>
            </w:r>
          </w:p>
        </w:tc>
        <w:tc>
          <w:tcPr>
            <w:tcW w:w="828" w:type="pct"/>
            <w:shd w:val="clear" w:color="auto" w:fill="D9D9D9" w:themeFill="background1" w:themeFillShade="D9"/>
            <w:vAlign w:val="center"/>
          </w:tcPr>
          <w:p w14:paraId="64937F72" w14:textId="0FFC04F3" w:rsidR="003D06CD" w:rsidRPr="009F6D77" w:rsidRDefault="00F22B3D" w:rsidP="009F6D77">
            <w:pPr>
              <w:jc w:val="center"/>
              <w:rPr>
                <w:rFonts w:cstheme="minorHAnsi"/>
                <w:b/>
                <w:bCs/>
                <w:sz w:val="20"/>
                <w:szCs w:val="20"/>
              </w:rPr>
            </w:pPr>
            <w:r w:rsidRPr="009F6D77">
              <w:rPr>
                <w:rFonts w:cstheme="minorHAnsi"/>
                <w:b/>
                <w:bCs/>
                <w:sz w:val="20"/>
                <w:szCs w:val="20"/>
              </w:rPr>
              <w:t>7.312.460,42</w:t>
            </w:r>
          </w:p>
        </w:tc>
        <w:tc>
          <w:tcPr>
            <w:tcW w:w="828" w:type="pct"/>
            <w:shd w:val="clear" w:color="auto" w:fill="D9D9D9" w:themeFill="background1" w:themeFillShade="D9"/>
            <w:vAlign w:val="center"/>
          </w:tcPr>
          <w:p w14:paraId="098D1A93" w14:textId="2868DC1F" w:rsidR="003D06CD" w:rsidRPr="009F6D77" w:rsidRDefault="00F22B3D" w:rsidP="009F6D77">
            <w:pPr>
              <w:jc w:val="center"/>
              <w:rPr>
                <w:rFonts w:cstheme="minorHAnsi"/>
                <w:b/>
                <w:bCs/>
                <w:sz w:val="20"/>
                <w:szCs w:val="20"/>
              </w:rPr>
            </w:pPr>
            <w:r w:rsidRPr="009F6D77">
              <w:rPr>
                <w:rFonts w:cstheme="minorHAnsi"/>
                <w:b/>
                <w:bCs/>
                <w:sz w:val="20"/>
                <w:szCs w:val="20"/>
              </w:rPr>
              <w:t>2.692.387,53</w:t>
            </w:r>
          </w:p>
        </w:tc>
        <w:tc>
          <w:tcPr>
            <w:tcW w:w="829" w:type="pct"/>
            <w:shd w:val="clear" w:color="auto" w:fill="D9D9D9" w:themeFill="background1" w:themeFillShade="D9"/>
            <w:vAlign w:val="center"/>
          </w:tcPr>
          <w:p w14:paraId="05412AEF" w14:textId="6A189356" w:rsidR="003D06CD" w:rsidRPr="009F6D77" w:rsidRDefault="00F22B3D" w:rsidP="009F6D77">
            <w:pPr>
              <w:jc w:val="center"/>
              <w:rPr>
                <w:rFonts w:cstheme="minorHAnsi"/>
                <w:b/>
                <w:bCs/>
                <w:sz w:val="20"/>
                <w:szCs w:val="20"/>
              </w:rPr>
            </w:pPr>
            <w:r w:rsidRPr="009F6D77">
              <w:rPr>
                <w:rFonts w:cstheme="minorHAnsi"/>
                <w:b/>
                <w:bCs/>
                <w:sz w:val="20"/>
                <w:szCs w:val="20"/>
              </w:rPr>
              <w:t>2.843.192,53</w:t>
            </w:r>
          </w:p>
        </w:tc>
      </w:tr>
      <w:tr w:rsidR="003D06CD" w:rsidRPr="009F6D77" w14:paraId="182EC77C" w14:textId="77777777" w:rsidTr="003D06CD">
        <w:trPr>
          <w:trHeight w:val="1413"/>
          <w:jc w:val="center"/>
        </w:trPr>
        <w:tc>
          <w:tcPr>
            <w:tcW w:w="859" w:type="pct"/>
            <w:vAlign w:val="center"/>
          </w:tcPr>
          <w:p w14:paraId="06B95A2F" w14:textId="4B25FEDA" w:rsidR="003D06CD" w:rsidRPr="009F6D77" w:rsidRDefault="003D06CD" w:rsidP="009F6D77">
            <w:pPr>
              <w:jc w:val="center"/>
              <w:rPr>
                <w:rFonts w:cstheme="minorHAnsi"/>
                <w:bCs/>
                <w:sz w:val="20"/>
                <w:szCs w:val="20"/>
              </w:rPr>
            </w:pPr>
            <w:r w:rsidRPr="009F6D77">
              <w:rPr>
                <w:rFonts w:cstheme="minorHAnsi"/>
                <w:b/>
                <w:sz w:val="20"/>
                <w:szCs w:val="20"/>
              </w:rPr>
              <w:t>41</w:t>
            </w:r>
            <w:r w:rsidRPr="009F6D77">
              <w:rPr>
                <w:rFonts w:cstheme="minorHAnsi"/>
                <w:bCs/>
                <w:sz w:val="20"/>
                <w:szCs w:val="20"/>
              </w:rPr>
              <w:t xml:space="preserve"> Rashodi za nabavu neproizvedene dugotrajne</w:t>
            </w:r>
          </w:p>
          <w:p w14:paraId="4539A49F" w14:textId="0FC56DC8" w:rsidR="003D06CD" w:rsidRPr="009F6D77" w:rsidRDefault="003D06CD" w:rsidP="009F6D77">
            <w:pPr>
              <w:jc w:val="center"/>
              <w:rPr>
                <w:rFonts w:cstheme="minorHAnsi"/>
                <w:bCs/>
                <w:sz w:val="20"/>
                <w:szCs w:val="20"/>
              </w:rPr>
            </w:pPr>
            <w:r w:rsidRPr="009F6D77">
              <w:rPr>
                <w:rFonts w:cstheme="minorHAnsi"/>
                <w:bCs/>
                <w:sz w:val="20"/>
                <w:szCs w:val="20"/>
              </w:rPr>
              <w:t>imovine</w:t>
            </w:r>
          </w:p>
        </w:tc>
        <w:tc>
          <w:tcPr>
            <w:tcW w:w="828" w:type="pct"/>
            <w:vAlign w:val="center"/>
          </w:tcPr>
          <w:p w14:paraId="6D9591EB" w14:textId="472959AF" w:rsidR="003D06CD" w:rsidRPr="009F6D77" w:rsidRDefault="003D06CD" w:rsidP="009F6D77">
            <w:pPr>
              <w:jc w:val="center"/>
              <w:rPr>
                <w:rFonts w:cstheme="minorHAnsi"/>
                <w:bCs/>
                <w:sz w:val="20"/>
                <w:szCs w:val="20"/>
              </w:rPr>
            </w:pPr>
            <w:r w:rsidRPr="009F6D77">
              <w:rPr>
                <w:sz w:val="20"/>
                <w:szCs w:val="20"/>
              </w:rPr>
              <w:t>28.207,36</w:t>
            </w:r>
          </w:p>
        </w:tc>
        <w:tc>
          <w:tcPr>
            <w:tcW w:w="828" w:type="pct"/>
            <w:vAlign w:val="center"/>
          </w:tcPr>
          <w:p w14:paraId="42442D05" w14:textId="4F1887F8" w:rsidR="003D06CD" w:rsidRPr="009F6D77" w:rsidRDefault="00703E27" w:rsidP="009F6D77">
            <w:pPr>
              <w:jc w:val="center"/>
              <w:rPr>
                <w:rFonts w:cstheme="minorHAnsi"/>
                <w:bCs/>
                <w:sz w:val="20"/>
                <w:szCs w:val="20"/>
              </w:rPr>
            </w:pPr>
            <w:r w:rsidRPr="009F6D77">
              <w:rPr>
                <w:rFonts w:cstheme="minorHAnsi"/>
                <w:sz w:val="20"/>
                <w:szCs w:val="20"/>
              </w:rPr>
              <w:t>85.000,00</w:t>
            </w:r>
          </w:p>
        </w:tc>
        <w:tc>
          <w:tcPr>
            <w:tcW w:w="828" w:type="pct"/>
            <w:vAlign w:val="center"/>
          </w:tcPr>
          <w:p w14:paraId="4C7FF80D" w14:textId="552DC4B1" w:rsidR="003D06CD" w:rsidRPr="009F6D77" w:rsidRDefault="003D06CD" w:rsidP="009F6D77">
            <w:pPr>
              <w:jc w:val="center"/>
              <w:rPr>
                <w:rFonts w:cstheme="minorHAnsi"/>
                <w:bCs/>
                <w:sz w:val="20"/>
                <w:szCs w:val="20"/>
              </w:rPr>
            </w:pPr>
            <w:r w:rsidRPr="009F6D77">
              <w:rPr>
                <w:rFonts w:cstheme="minorHAnsi"/>
                <w:sz w:val="20"/>
                <w:szCs w:val="20"/>
              </w:rPr>
              <w:t>106.400,00</w:t>
            </w:r>
          </w:p>
        </w:tc>
        <w:tc>
          <w:tcPr>
            <w:tcW w:w="828" w:type="pct"/>
            <w:vAlign w:val="center"/>
          </w:tcPr>
          <w:p w14:paraId="645BDF64" w14:textId="6A716667" w:rsidR="003D06CD" w:rsidRPr="009F6D77" w:rsidRDefault="003D06CD" w:rsidP="009F6D77">
            <w:pPr>
              <w:jc w:val="center"/>
              <w:rPr>
                <w:rFonts w:cstheme="minorHAnsi"/>
                <w:bCs/>
                <w:sz w:val="20"/>
                <w:szCs w:val="20"/>
              </w:rPr>
            </w:pPr>
            <w:r w:rsidRPr="009F6D77">
              <w:rPr>
                <w:rFonts w:cstheme="minorHAnsi"/>
                <w:sz w:val="20"/>
                <w:szCs w:val="20"/>
              </w:rPr>
              <w:t>106.400,00</w:t>
            </w:r>
          </w:p>
        </w:tc>
        <w:tc>
          <w:tcPr>
            <w:tcW w:w="829" w:type="pct"/>
            <w:vAlign w:val="center"/>
          </w:tcPr>
          <w:p w14:paraId="3395E2E9" w14:textId="10250723" w:rsidR="003D06CD" w:rsidRPr="009F6D77" w:rsidRDefault="003D06CD" w:rsidP="009F6D77">
            <w:pPr>
              <w:jc w:val="center"/>
              <w:rPr>
                <w:rFonts w:cstheme="minorHAnsi"/>
                <w:bCs/>
                <w:sz w:val="20"/>
                <w:szCs w:val="20"/>
              </w:rPr>
            </w:pPr>
            <w:r w:rsidRPr="009F6D77">
              <w:rPr>
                <w:rFonts w:cstheme="minorHAnsi"/>
                <w:sz w:val="20"/>
                <w:szCs w:val="20"/>
              </w:rPr>
              <w:t>106.400,00</w:t>
            </w:r>
          </w:p>
        </w:tc>
      </w:tr>
      <w:tr w:rsidR="003D06CD" w:rsidRPr="009F6D77" w14:paraId="3B7ED6C6" w14:textId="77777777" w:rsidTr="003D06CD">
        <w:trPr>
          <w:trHeight w:val="1172"/>
          <w:jc w:val="center"/>
        </w:trPr>
        <w:tc>
          <w:tcPr>
            <w:tcW w:w="859" w:type="pct"/>
            <w:vAlign w:val="center"/>
          </w:tcPr>
          <w:p w14:paraId="1B59BDFE" w14:textId="7D3F8FCF" w:rsidR="003D06CD" w:rsidRPr="009F6D77" w:rsidRDefault="003D06CD" w:rsidP="009F6D77">
            <w:pPr>
              <w:jc w:val="center"/>
              <w:rPr>
                <w:rFonts w:cstheme="minorHAnsi"/>
                <w:bCs/>
                <w:sz w:val="20"/>
                <w:szCs w:val="20"/>
              </w:rPr>
            </w:pPr>
            <w:r w:rsidRPr="009F6D77">
              <w:rPr>
                <w:rFonts w:cstheme="minorHAnsi"/>
                <w:b/>
                <w:sz w:val="20"/>
                <w:szCs w:val="20"/>
              </w:rPr>
              <w:t xml:space="preserve">42 </w:t>
            </w:r>
            <w:r w:rsidRPr="009F6D77">
              <w:rPr>
                <w:rFonts w:cstheme="minorHAnsi"/>
                <w:bCs/>
                <w:sz w:val="20"/>
                <w:szCs w:val="20"/>
              </w:rPr>
              <w:t>Rashodi za nabavu proizvedene dugotrajne imovine</w:t>
            </w:r>
          </w:p>
        </w:tc>
        <w:tc>
          <w:tcPr>
            <w:tcW w:w="828" w:type="pct"/>
            <w:vAlign w:val="center"/>
          </w:tcPr>
          <w:p w14:paraId="44591D2F" w14:textId="102A54C1" w:rsidR="003D06CD" w:rsidRPr="009F6D77" w:rsidRDefault="003D06CD" w:rsidP="009F6D77">
            <w:pPr>
              <w:jc w:val="center"/>
              <w:rPr>
                <w:rFonts w:cstheme="minorHAnsi"/>
                <w:bCs/>
                <w:sz w:val="20"/>
                <w:szCs w:val="20"/>
              </w:rPr>
            </w:pPr>
            <w:r w:rsidRPr="009F6D77">
              <w:rPr>
                <w:sz w:val="20"/>
                <w:szCs w:val="20"/>
              </w:rPr>
              <w:t>2.773.012,94</w:t>
            </w:r>
          </w:p>
        </w:tc>
        <w:tc>
          <w:tcPr>
            <w:tcW w:w="828" w:type="pct"/>
            <w:vAlign w:val="center"/>
          </w:tcPr>
          <w:p w14:paraId="5A68539E" w14:textId="30B5D910" w:rsidR="003D06CD" w:rsidRPr="009F6D77" w:rsidRDefault="00B17198" w:rsidP="009F6D77">
            <w:pPr>
              <w:jc w:val="center"/>
              <w:rPr>
                <w:rFonts w:cstheme="minorHAnsi"/>
                <w:bCs/>
                <w:sz w:val="20"/>
                <w:szCs w:val="20"/>
              </w:rPr>
            </w:pPr>
            <w:r w:rsidRPr="009F6D77">
              <w:rPr>
                <w:rFonts w:cstheme="minorHAnsi"/>
                <w:sz w:val="20"/>
                <w:szCs w:val="20"/>
              </w:rPr>
              <w:t>1.298.467,55</w:t>
            </w:r>
          </w:p>
        </w:tc>
        <w:tc>
          <w:tcPr>
            <w:tcW w:w="828" w:type="pct"/>
            <w:vAlign w:val="center"/>
          </w:tcPr>
          <w:p w14:paraId="6F5CCA68" w14:textId="657CF2B7" w:rsidR="003D06CD" w:rsidRPr="009F6D77" w:rsidRDefault="00E842A9" w:rsidP="009F6D77">
            <w:pPr>
              <w:jc w:val="center"/>
              <w:rPr>
                <w:rFonts w:cstheme="minorHAnsi"/>
                <w:bCs/>
                <w:sz w:val="20"/>
                <w:szCs w:val="20"/>
              </w:rPr>
            </w:pPr>
            <w:r w:rsidRPr="009F6D77">
              <w:rPr>
                <w:rFonts w:cstheme="minorHAnsi"/>
                <w:sz w:val="20"/>
                <w:szCs w:val="20"/>
              </w:rPr>
              <w:t>7.086.060,42</w:t>
            </w:r>
          </w:p>
        </w:tc>
        <w:tc>
          <w:tcPr>
            <w:tcW w:w="828" w:type="pct"/>
            <w:vAlign w:val="center"/>
          </w:tcPr>
          <w:p w14:paraId="55CDFB34" w14:textId="1615B964" w:rsidR="003D06CD" w:rsidRPr="009F6D77" w:rsidRDefault="00E842A9" w:rsidP="009F6D77">
            <w:pPr>
              <w:jc w:val="center"/>
              <w:rPr>
                <w:rFonts w:cstheme="minorHAnsi"/>
                <w:bCs/>
                <w:sz w:val="20"/>
                <w:szCs w:val="20"/>
              </w:rPr>
            </w:pPr>
            <w:r w:rsidRPr="009F6D77">
              <w:rPr>
                <w:rFonts w:cstheme="minorHAnsi"/>
                <w:sz w:val="20"/>
                <w:szCs w:val="20"/>
              </w:rPr>
              <w:t>2.465.987,53</w:t>
            </w:r>
          </w:p>
        </w:tc>
        <w:tc>
          <w:tcPr>
            <w:tcW w:w="829" w:type="pct"/>
            <w:vAlign w:val="center"/>
          </w:tcPr>
          <w:p w14:paraId="5A2AEACE" w14:textId="52E7C427" w:rsidR="003D06CD" w:rsidRPr="009F6D77" w:rsidRDefault="00E842A9" w:rsidP="009F6D77">
            <w:pPr>
              <w:jc w:val="center"/>
              <w:rPr>
                <w:rFonts w:cstheme="minorHAnsi"/>
                <w:bCs/>
                <w:sz w:val="20"/>
                <w:szCs w:val="20"/>
              </w:rPr>
            </w:pPr>
            <w:r w:rsidRPr="009F6D77">
              <w:rPr>
                <w:rFonts w:cstheme="minorHAnsi"/>
                <w:sz w:val="20"/>
                <w:szCs w:val="20"/>
              </w:rPr>
              <w:t>2.616.792,53</w:t>
            </w:r>
          </w:p>
        </w:tc>
      </w:tr>
      <w:tr w:rsidR="003D06CD" w:rsidRPr="009F6D77" w14:paraId="08A7F629" w14:textId="77777777" w:rsidTr="003D06CD">
        <w:trPr>
          <w:trHeight w:val="1172"/>
          <w:jc w:val="center"/>
        </w:trPr>
        <w:tc>
          <w:tcPr>
            <w:tcW w:w="859" w:type="pct"/>
            <w:vAlign w:val="center"/>
          </w:tcPr>
          <w:p w14:paraId="3C00A087" w14:textId="2AB05E0F" w:rsidR="003D06CD" w:rsidRPr="009F6D77" w:rsidRDefault="003D06CD" w:rsidP="009F6D77">
            <w:pPr>
              <w:jc w:val="center"/>
              <w:rPr>
                <w:rFonts w:cstheme="minorHAnsi"/>
                <w:b/>
                <w:sz w:val="20"/>
                <w:szCs w:val="20"/>
              </w:rPr>
            </w:pPr>
            <w:r w:rsidRPr="009F6D77">
              <w:rPr>
                <w:rFonts w:cstheme="minorHAnsi"/>
                <w:b/>
                <w:sz w:val="20"/>
                <w:szCs w:val="20"/>
              </w:rPr>
              <w:t xml:space="preserve">45 </w:t>
            </w:r>
            <w:r w:rsidRPr="009F6D77">
              <w:rPr>
                <w:rFonts w:cstheme="minorHAnsi"/>
                <w:bCs/>
                <w:sz w:val="20"/>
                <w:szCs w:val="20"/>
              </w:rPr>
              <w:t>Rashodi za dodatna ulaganja na nefinancijskoj imovini</w:t>
            </w:r>
          </w:p>
        </w:tc>
        <w:tc>
          <w:tcPr>
            <w:tcW w:w="828" w:type="pct"/>
            <w:vAlign w:val="center"/>
          </w:tcPr>
          <w:p w14:paraId="7F1B1DE0" w14:textId="46668F25" w:rsidR="003D06CD" w:rsidRPr="009F6D77" w:rsidRDefault="003D06CD" w:rsidP="009F6D77">
            <w:pPr>
              <w:jc w:val="center"/>
              <w:rPr>
                <w:rFonts w:cstheme="minorHAnsi"/>
                <w:bCs/>
                <w:sz w:val="20"/>
                <w:szCs w:val="20"/>
              </w:rPr>
            </w:pPr>
            <w:r w:rsidRPr="009F6D77">
              <w:rPr>
                <w:sz w:val="20"/>
                <w:szCs w:val="20"/>
              </w:rPr>
              <w:t>61.060,42</w:t>
            </w:r>
          </w:p>
        </w:tc>
        <w:tc>
          <w:tcPr>
            <w:tcW w:w="828" w:type="pct"/>
            <w:vAlign w:val="center"/>
          </w:tcPr>
          <w:p w14:paraId="4E561B7A" w14:textId="5FCCB1A9" w:rsidR="003D06CD" w:rsidRPr="009F6D77" w:rsidRDefault="00B17198" w:rsidP="009F6D77">
            <w:pPr>
              <w:jc w:val="center"/>
              <w:rPr>
                <w:rFonts w:cstheme="minorHAnsi"/>
                <w:bCs/>
                <w:sz w:val="20"/>
                <w:szCs w:val="20"/>
              </w:rPr>
            </w:pPr>
            <w:r w:rsidRPr="009F6D77">
              <w:rPr>
                <w:rFonts w:cstheme="minorHAnsi"/>
                <w:sz w:val="20"/>
                <w:szCs w:val="20"/>
              </w:rPr>
              <w:t>67.000,00</w:t>
            </w:r>
          </w:p>
        </w:tc>
        <w:tc>
          <w:tcPr>
            <w:tcW w:w="828" w:type="pct"/>
            <w:vAlign w:val="center"/>
          </w:tcPr>
          <w:p w14:paraId="5868EFF6" w14:textId="72CBCD58" w:rsidR="003D06CD" w:rsidRPr="009F6D77" w:rsidRDefault="003D06CD" w:rsidP="009F6D77">
            <w:pPr>
              <w:jc w:val="center"/>
              <w:rPr>
                <w:rFonts w:cstheme="minorHAnsi"/>
                <w:bCs/>
                <w:sz w:val="20"/>
                <w:szCs w:val="20"/>
              </w:rPr>
            </w:pPr>
            <w:r w:rsidRPr="009F6D77">
              <w:rPr>
                <w:rFonts w:cstheme="minorHAnsi"/>
                <w:sz w:val="20"/>
                <w:szCs w:val="20"/>
              </w:rPr>
              <w:t>120.000,00</w:t>
            </w:r>
          </w:p>
        </w:tc>
        <w:tc>
          <w:tcPr>
            <w:tcW w:w="828" w:type="pct"/>
            <w:vAlign w:val="center"/>
          </w:tcPr>
          <w:p w14:paraId="4CCA85A3" w14:textId="6BDE50ED" w:rsidR="003D06CD" w:rsidRPr="009F6D77" w:rsidRDefault="003D06CD" w:rsidP="009F6D77">
            <w:pPr>
              <w:jc w:val="center"/>
              <w:rPr>
                <w:rFonts w:cstheme="minorHAnsi"/>
                <w:bCs/>
                <w:sz w:val="20"/>
                <w:szCs w:val="20"/>
              </w:rPr>
            </w:pPr>
            <w:r w:rsidRPr="009F6D77">
              <w:rPr>
                <w:rFonts w:cstheme="minorHAnsi"/>
                <w:sz w:val="20"/>
                <w:szCs w:val="20"/>
              </w:rPr>
              <w:t>120.000,00</w:t>
            </w:r>
          </w:p>
        </w:tc>
        <w:tc>
          <w:tcPr>
            <w:tcW w:w="829" w:type="pct"/>
            <w:vAlign w:val="center"/>
          </w:tcPr>
          <w:p w14:paraId="10758CD1" w14:textId="4A5F08DC" w:rsidR="003D06CD" w:rsidRPr="009F6D77" w:rsidRDefault="003D06CD" w:rsidP="009F6D77">
            <w:pPr>
              <w:jc w:val="center"/>
              <w:rPr>
                <w:rFonts w:cstheme="minorHAnsi"/>
                <w:bCs/>
                <w:sz w:val="20"/>
                <w:szCs w:val="20"/>
              </w:rPr>
            </w:pPr>
            <w:r w:rsidRPr="009F6D77">
              <w:rPr>
                <w:rFonts w:cstheme="minorHAnsi"/>
                <w:sz w:val="20"/>
                <w:szCs w:val="20"/>
              </w:rPr>
              <w:t>120.000,00</w:t>
            </w:r>
          </w:p>
        </w:tc>
      </w:tr>
      <w:tr w:rsidR="003D06CD" w:rsidRPr="009F6D77" w14:paraId="3749E7EB" w14:textId="77777777" w:rsidTr="003D06CD">
        <w:trPr>
          <w:trHeight w:val="1157"/>
          <w:jc w:val="center"/>
        </w:trPr>
        <w:tc>
          <w:tcPr>
            <w:tcW w:w="859" w:type="pct"/>
            <w:shd w:val="clear" w:color="auto" w:fill="D9D9D9" w:themeFill="background1" w:themeFillShade="D9"/>
            <w:vAlign w:val="center"/>
          </w:tcPr>
          <w:p w14:paraId="5B1CAF51" w14:textId="77777777" w:rsidR="003D06CD" w:rsidRPr="009F6D77" w:rsidRDefault="003D06CD" w:rsidP="009F6D77">
            <w:pPr>
              <w:jc w:val="center"/>
              <w:rPr>
                <w:rFonts w:cstheme="minorHAnsi"/>
                <w:b/>
                <w:sz w:val="20"/>
                <w:szCs w:val="20"/>
              </w:rPr>
            </w:pPr>
            <w:r w:rsidRPr="009F6D77">
              <w:rPr>
                <w:rFonts w:cstheme="minorHAnsi"/>
                <w:b/>
                <w:sz w:val="20"/>
                <w:szCs w:val="20"/>
              </w:rPr>
              <w:t>5 Izdaci za financijsku imovinu i otplate zajmova</w:t>
            </w:r>
          </w:p>
        </w:tc>
        <w:tc>
          <w:tcPr>
            <w:tcW w:w="828" w:type="pct"/>
            <w:shd w:val="clear" w:color="auto" w:fill="D9D9D9" w:themeFill="background1" w:themeFillShade="D9"/>
            <w:vAlign w:val="center"/>
          </w:tcPr>
          <w:p w14:paraId="7E65C75F" w14:textId="5B4ACEEA" w:rsidR="003D06CD" w:rsidRPr="009F6D77" w:rsidRDefault="003D06CD" w:rsidP="009F6D77">
            <w:pPr>
              <w:jc w:val="center"/>
              <w:rPr>
                <w:rFonts w:cstheme="minorHAnsi"/>
                <w:b/>
                <w:bCs/>
                <w:sz w:val="20"/>
                <w:szCs w:val="20"/>
              </w:rPr>
            </w:pPr>
            <w:r w:rsidRPr="009F6D77">
              <w:rPr>
                <w:b/>
                <w:bCs/>
                <w:sz w:val="20"/>
                <w:szCs w:val="20"/>
              </w:rPr>
              <w:t>448.999,79</w:t>
            </w:r>
          </w:p>
        </w:tc>
        <w:tc>
          <w:tcPr>
            <w:tcW w:w="828" w:type="pct"/>
            <w:shd w:val="clear" w:color="auto" w:fill="D9D9D9" w:themeFill="background1" w:themeFillShade="D9"/>
            <w:vAlign w:val="center"/>
          </w:tcPr>
          <w:p w14:paraId="78DE18ED" w14:textId="25F11528" w:rsidR="003D06CD" w:rsidRPr="009F6D77" w:rsidRDefault="00B17198" w:rsidP="009F6D77">
            <w:pPr>
              <w:jc w:val="center"/>
              <w:rPr>
                <w:rFonts w:cstheme="minorHAnsi"/>
                <w:b/>
                <w:bCs/>
                <w:sz w:val="20"/>
                <w:szCs w:val="20"/>
              </w:rPr>
            </w:pPr>
            <w:r w:rsidRPr="009F6D77">
              <w:rPr>
                <w:rFonts w:cstheme="minorHAnsi"/>
                <w:b/>
                <w:bCs/>
                <w:sz w:val="20"/>
                <w:szCs w:val="20"/>
              </w:rPr>
              <w:t>315.180,82</w:t>
            </w:r>
          </w:p>
        </w:tc>
        <w:tc>
          <w:tcPr>
            <w:tcW w:w="828" w:type="pct"/>
            <w:shd w:val="clear" w:color="auto" w:fill="D9D9D9" w:themeFill="background1" w:themeFillShade="D9"/>
            <w:vAlign w:val="center"/>
          </w:tcPr>
          <w:p w14:paraId="7B6F4118" w14:textId="1089FD26" w:rsidR="003D06CD" w:rsidRPr="009F6D77" w:rsidRDefault="003D06CD" w:rsidP="009F6D77">
            <w:pPr>
              <w:jc w:val="center"/>
              <w:rPr>
                <w:rFonts w:cstheme="minorHAnsi"/>
                <w:b/>
                <w:bCs/>
                <w:sz w:val="20"/>
                <w:szCs w:val="20"/>
              </w:rPr>
            </w:pPr>
            <w:r w:rsidRPr="009F6D77">
              <w:rPr>
                <w:rFonts w:cstheme="minorHAnsi"/>
                <w:b/>
                <w:bCs/>
                <w:sz w:val="20"/>
                <w:szCs w:val="20"/>
              </w:rPr>
              <w:t>124.800,00</w:t>
            </w:r>
          </w:p>
        </w:tc>
        <w:tc>
          <w:tcPr>
            <w:tcW w:w="828" w:type="pct"/>
            <w:shd w:val="clear" w:color="auto" w:fill="D9D9D9" w:themeFill="background1" w:themeFillShade="D9"/>
            <w:vAlign w:val="center"/>
          </w:tcPr>
          <w:p w14:paraId="76211F71" w14:textId="6A380584" w:rsidR="003D06CD" w:rsidRPr="009F6D77" w:rsidRDefault="003D06CD" w:rsidP="009F6D77">
            <w:pPr>
              <w:jc w:val="center"/>
              <w:rPr>
                <w:rFonts w:cstheme="minorHAnsi"/>
                <w:b/>
                <w:bCs/>
                <w:sz w:val="20"/>
                <w:szCs w:val="20"/>
              </w:rPr>
            </w:pPr>
            <w:r w:rsidRPr="009F6D77">
              <w:rPr>
                <w:rFonts w:cstheme="minorHAnsi"/>
                <w:b/>
                <w:bCs/>
                <w:sz w:val="20"/>
                <w:szCs w:val="20"/>
              </w:rPr>
              <w:t>124.800,00</w:t>
            </w:r>
          </w:p>
        </w:tc>
        <w:tc>
          <w:tcPr>
            <w:tcW w:w="829" w:type="pct"/>
            <w:shd w:val="clear" w:color="auto" w:fill="D9D9D9" w:themeFill="background1" w:themeFillShade="D9"/>
            <w:vAlign w:val="center"/>
          </w:tcPr>
          <w:p w14:paraId="6FC01747" w14:textId="52AD9D7B" w:rsidR="003D06CD" w:rsidRPr="009F6D77" w:rsidRDefault="003D06CD" w:rsidP="009F6D77">
            <w:pPr>
              <w:jc w:val="center"/>
              <w:rPr>
                <w:rFonts w:cstheme="minorHAnsi"/>
                <w:b/>
                <w:bCs/>
                <w:sz w:val="20"/>
                <w:szCs w:val="20"/>
              </w:rPr>
            </w:pPr>
            <w:r w:rsidRPr="009F6D77">
              <w:rPr>
                <w:rFonts w:cstheme="minorHAnsi"/>
                <w:b/>
                <w:bCs/>
                <w:sz w:val="20"/>
                <w:szCs w:val="20"/>
              </w:rPr>
              <w:t>124.800,00</w:t>
            </w:r>
          </w:p>
        </w:tc>
      </w:tr>
      <w:tr w:rsidR="003D06CD" w:rsidRPr="009F6D77" w14:paraId="2C4E555C" w14:textId="77777777" w:rsidTr="003D06CD">
        <w:trPr>
          <w:trHeight w:val="1398"/>
          <w:jc w:val="center"/>
        </w:trPr>
        <w:tc>
          <w:tcPr>
            <w:tcW w:w="859" w:type="pct"/>
            <w:vAlign w:val="center"/>
          </w:tcPr>
          <w:p w14:paraId="2952F638" w14:textId="77777777" w:rsidR="003D06CD" w:rsidRPr="009F6D77" w:rsidRDefault="003D06CD" w:rsidP="009F6D77">
            <w:pPr>
              <w:jc w:val="center"/>
              <w:rPr>
                <w:rFonts w:cstheme="minorHAnsi"/>
                <w:b/>
                <w:sz w:val="20"/>
                <w:szCs w:val="20"/>
              </w:rPr>
            </w:pPr>
            <w:r w:rsidRPr="009F6D77">
              <w:rPr>
                <w:rFonts w:cstheme="minorHAnsi"/>
                <w:b/>
                <w:sz w:val="20"/>
                <w:szCs w:val="20"/>
              </w:rPr>
              <w:t xml:space="preserve">54 </w:t>
            </w:r>
            <w:r w:rsidRPr="009F6D77">
              <w:rPr>
                <w:rFonts w:cstheme="minorHAnsi"/>
                <w:bCs/>
                <w:sz w:val="20"/>
                <w:szCs w:val="20"/>
              </w:rPr>
              <w:t>Izdaci za otplatu glavnice primljenih kredita i zajmova</w:t>
            </w:r>
          </w:p>
        </w:tc>
        <w:tc>
          <w:tcPr>
            <w:tcW w:w="828" w:type="pct"/>
            <w:vAlign w:val="center"/>
          </w:tcPr>
          <w:p w14:paraId="74766ABA" w14:textId="31991CB6" w:rsidR="003D06CD" w:rsidRPr="009F6D77" w:rsidRDefault="003D06CD" w:rsidP="009F6D77">
            <w:pPr>
              <w:jc w:val="center"/>
              <w:rPr>
                <w:rFonts w:cstheme="minorHAnsi"/>
                <w:bCs/>
                <w:sz w:val="20"/>
                <w:szCs w:val="20"/>
              </w:rPr>
            </w:pPr>
            <w:r w:rsidRPr="009F6D77">
              <w:rPr>
                <w:sz w:val="20"/>
                <w:szCs w:val="20"/>
              </w:rPr>
              <w:t>448.999,79</w:t>
            </w:r>
          </w:p>
        </w:tc>
        <w:tc>
          <w:tcPr>
            <w:tcW w:w="828" w:type="pct"/>
            <w:vAlign w:val="center"/>
          </w:tcPr>
          <w:p w14:paraId="5A7F4882" w14:textId="15B7562D" w:rsidR="003D06CD" w:rsidRPr="009F6D77" w:rsidRDefault="00B17198" w:rsidP="009F6D77">
            <w:pPr>
              <w:jc w:val="center"/>
              <w:rPr>
                <w:rFonts w:cstheme="minorHAnsi"/>
                <w:bCs/>
                <w:sz w:val="20"/>
                <w:szCs w:val="20"/>
              </w:rPr>
            </w:pPr>
            <w:r w:rsidRPr="009F6D77">
              <w:rPr>
                <w:rFonts w:cstheme="minorHAnsi"/>
                <w:sz w:val="20"/>
                <w:szCs w:val="20"/>
              </w:rPr>
              <w:t>315.180,82</w:t>
            </w:r>
          </w:p>
        </w:tc>
        <w:tc>
          <w:tcPr>
            <w:tcW w:w="828" w:type="pct"/>
            <w:vAlign w:val="center"/>
          </w:tcPr>
          <w:p w14:paraId="600D8322" w14:textId="12829C70" w:rsidR="003D06CD" w:rsidRPr="009F6D77" w:rsidRDefault="003D06CD" w:rsidP="009F6D77">
            <w:pPr>
              <w:jc w:val="center"/>
              <w:rPr>
                <w:rFonts w:cstheme="minorHAnsi"/>
                <w:bCs/>
                <w:sz w:val="20"/>
                <w:szCs w:val="20"/>
              </w:rPr>
            </w:pPr>
            <w:r w:rsidRPr="009F6D77">
              <w:rPr>
                <w:rFonts w:cstheme="minorHAnsi"/>
                <w:sz w:val="20"/>
                <w:szCs w:val="20"/>
              </w:rPr>
              <w:t>124.800,00</w:t>
            </w:r>
          </w:p>
        </w:tc>
        <w:tc>
          <w:tcPr>
            <w:tcW w:w="828" w:type="pct"/>
            <w:vAlign w:val="center"/>
          </w:tcPr>
          <w:p w14:paraId="016C9C60" w14:textId="59E72C31" w:rsidR="003D06CD" w:rsidRPr="009F6D77" w:rsidRDefault="003D06CD" w:rsidP="009F6D77">
            <w:pPr>
              <w:jc w:val="center"/>
              <w:rPr>
                <w:rFonts w:cstheme="minorHAnsi"/>
                <w:bCs/>
                <w:sz w:val="20"/>
                <w:szCs w:val="20"/>
              </w:rPr>
            </w:pPr>
            <w:r w:rsidRPr="009F6D77">
              <w:rPr>
                <w:rFonts w:cstheme="minorHAnsi"/>
                <w:sz w:val="20"/>
                <w:szCs w:val="20"/>
              </w:rPr>
              <w:t>124.800,00</w:t>
            </w:r>
          </w:p>
        </w:tc>
        <w:tc>
          <w:tcPr>
            <w:tcW w:w="829" w:type="pct"/>
            <w:vAlign w:val="center"/>
          </w:tcPr>
          <w:p w14:paraId="3EB7CD5E" w14:textId="2E0142C8" w:rsidR="003D06CD" w:rsidRPr="009F6D77" w:rsidRDefault="003D06CD" w:rsidP="009F6D77">
            <w:pPr>
              <w:jc w:val="center"/>
              <w:rPr>
                <w:rFonts w:cstheme="minorHAnsi"/>
                <w:bCs/>
                <w:sz w:val="20"/>
                <w:szCs w:val="20"/>
              </w:rPr>
            </w:pPr>
            <w:r w:rsidRPr="009F6D77">
              <w:rPr>
                <w:rFonts w:cstheme="minorHAnsi"/>
                <w:sz w:val="20"/>
                <w:szCs w:val="20"/>
              </w:rPr>
              <w:t>124.800,00</w:t>
            </w:r>
          </w:p>
        </w:tc>
      </w:tr>
      <w:tr w:rsidR="00980D69" w:rsidRPr="009F6D77" w14:paraId="459DE086" w14:textId="77777777" w:rsidTr="00980D69">
        <w:trPr>
          <w:trHeight w:val="1398"/>
          <w:jc w:val="center"/>
        </w:trPr>
        <w:tc>
          <w:tcPr>
            <w:tcW w:w="859" w:type="pct"/>
            <w:shd w:val="clear" w:color="auto" w:fill="D9D9D9" w:themeFill="background1" w:themeFillShade="D9"/>
            <w:vAlign w:val="center"/>
          </w:tcPr>
          <w:p w14:paraId="7D985483" w14:textId="1B3656CF" w:rsidR="00980D69" w:rsidRPr="009F6D77" w:rsidRDefault="00980D69" w:rsidP="009F6D77">
            <w:pPr>
              <w:jc w:val="center"/>
              <w:rPr>
                <w:rFonts w:cstheme="minorHAnsi"/>
                <w:b/>
                <w:sz w:val="20"/>
                <w:szCs w:val="20"/>
              </w:rPr>
            </w:pPr>
            <w:r w:rsidRPr="009F6D77">
              <w:rPr>
                <w:rFonts w:cstheme="minorHAnsi"/>
                <w:b/>
                <w:sz w:val="20"/>
                <w:szCs w:val="20"/>
              </w:rPr>
              <w:lastRenderedPageBreak/>
              <w:t>9 Vlastiti izvori</w:t>
            </w:r>
          </w:p>
        </w:tc>
        <w:tc>
          <w:tcPr>
            <w:tcW w:w="828" w:type="pct"/>
            <w:shd w:val="clear" w:color="auto" w:fill="D9D9D9" w:themeFill="background1" w:themeFillShade="D9"/>
            <w:vAlign w:val="center"/>
          </w:tcPr>
          <w:p w14:paraId="57EF1981" w14:textId="2F754B01" w:rsidR="00980D69" w:rsidRPr="009F6D77" w:rsidRDefault="00B62C02" w:rsidP="009F6D77">
            <w:pPr>
              <w:jc w:val="center"/>
              <w:rPr>
                <w:rFonts w:cstheme="minorHAnsi"/>
                <w:b/>
                <w:bCs/>
                <w:sz w:val="20"/>
                <w:szCs w:val="20"/>
              </w:rPr>
            </w:pPr>
            <w:r w:rsidRPr="009F6D77">
              <w:rPr>
                <w:rFonts w:cstheme="minorHAnsi"/>
                <w:b/>
                <w:bCs/>
                <w:sz w:val="20"/>
                <w:szCs w:val="20"/>
              </w:rPr>
              <w:t>0,00</w:t>
            </w:r>
          </w:p>
        </w:tc>
        <w:tc>
          <w:tcPr>
            <w:tcW w:w="828" w:type="pct"/>
            <w:shd w:val="clear" w:color="auto" w:fill="D9D9D9" w:themeFill="background1" w:themeFillShade="D9"/>
            <w:vAlign w:val="center"/>
          </w:tcPr>
          <w:p w14:paraId="0AB243B5" w14:textId="6974EDB7" w:rsidR="00980D69" w:rsidRPr="009F6D77" w:rsidRDefault="00B17198" w:rsidP="009F6D77">
            <w:pPr>
              <w:jc w:val="center"/>
              <w:rPr>
                <w:rFonts w:cstheme="minorHAnsi"/>
                <w:b/>
                <w:bCs/>
                <w:sz w:val="20"/>
                <w:szCs w:val="20"/>
              </w:rPr>
            </w:pPr>
            <w:r w:rsidRPr="009F6D77">
              <w:rPr>
                <w:rFonts w:cstheme="minorHAnsi"/>
                <w:b/>
                <w:bCs/>
                <w:sz w:val="20"/>
                <w:szCs w:val="20"/>
              </w:rPr>
              <w:t>892.645,96</w:t>
            </w:r>
          </w:p>
        </w:tc>
        <w:tc>
          <w:tcPr>
            <w:tcW w:w="828" w:type="pct"/>
            <w:shd w:val="clear" w:color="auto" w:fill="D9D9D9" w:themeFill="background1" w:themeFillShade="D9"/>
            <w:vAlign w:val="center"/>
          </w:tcPr>
          <w:p w14:paraId="73DC220F" w14:textId="43368E55" w:rsidR="00980D69" w:rsidRPr="009F6D77" w:rsidRDefault="00B62C02" w:rsidP="009F6D77">
            <w:pPr>
              <w:jc w:val="center"/>
              <w:rPr>
                <w:rFonts w:cstheme="minorHAnsi"/>
                <w:b/>
                <w:bCs/>
                <w:sz w:val="20"/>
                <w:szCs w:val="20"/>
              </w:rPr>
            </w:pPr>
            <w:r w:rsidRPr="009F6D77">
              <w:rPr>
                <w:rFonts w:cstheme="minorHAnsi"/>
                <w:b/>
                <w:bCs/>
                <w:sz w:val="20"/>
                <w:szCs w:val="20"/>
              </w:rPr>
              <w:t>8.718,00</w:t>
            </w:r>
          </w:p>
        </w:tc>
        <w:tc>
          <w:tcPr>
            <w:tcW w:w="828" w:type="pct"/>
            <w:shd w:val="clear" w:color="auto" w:fill="D9D9D9" w:themeFill="background1" w:themeFillShade="D9"/>
            <w:vAlign w:val="center"/>
          </w:tcPr>
          <w:p w14:paraId="5F139933" w14:textId="7E68B486" w:rsidR="00980D69" w:rsidRPr="009F6D77" w:rsidRDefault="00B17198" w:rsidP="009F6D77">
            <w:pPr>
              <w:jc w:val="center"/>
              <w:rPr>
                <w:rFonts w:cstheme="minorHAnsi"/>
                <w:b/>
                <w:bCs/>
                <w:sz w:val="20"/>
                <w:szCs w:val="20"/>
              </w:rPr>
            </w:pPr>
            <w:r w:rsidRPr="009F6D77">
              <w:rPr>
                <w:rFonts w:cstheme="minorHAnsi"/>
                <w:b/>
                <w:bCs/>
                <w:sz w:val="20"/>
                <w:szCs w:val="20"/>
              </w:rPr>
              <w:t>0</w:t>
            </w:r>
            <w:r w:rsidR="00B81959" w:rsidRPr="009F6D77">
              <w:rPr>
                <w:rFonts w:cstheme="minorHAnsi"/>
                <w:b/>
                <w:bCs/>
                <w:sz w:val="20"/>
                <w:szCs w:val="20"/>
              </w:rPr>
              <w:t>,00</w:t>
            </w:r>
          </w:p>
        </w:tc>
        <w:tc>
          <w:tcPr>
            <w:tcW w:w="829" w:type="pct"/>
            <w:shd w:val="clear" w:color="auto" w:fill="D9D9D9" w:themeFill="background1" w:themeFillShade="D9"/>
            <w:vAlign w:val="center"/>
          </w:tcPr>
          <w:p w14:paraId="0DE92E32" w14:textId="08243B29" w:rsidR="00980D69" w:rsidRPr="009F6D77" w:rsidRDefault="00B17198" w:rsidP="009F6D77">
            <w:pPr>
              <w:jc w:val="center"/>
              <w:rPr>
                <w:rFonts w:cstheme="minorHAnsi"/>
                <w:b/>
                <w:bCs/>
                <w:sz w:val="20"/>
                <w:szCs w:val="20"/>
              </w:rPr>
            </w:pPr>
            <w:r w:rsidRPr="009F6D77">
              <w:rPr>
                <w:rFonts w:cstheme="minorHAnsi"/>
                <w:b/>
                <w:bCs/>
                <w:sz w:val="20"/>
                <w:szCs w:val="20"/>
              </w:rPr>
              <w:t>0</w:t>
            </w:r>
            <w:r w:rsidR="00B62C02" w:rsidRPr="009F6D77">
              <w:rPr>
                <w:rFonts w:cstheme="minorHAnsi"/>
                <w:b/>
                <w:bCs/>
                <w:sz w:val="20"/>
                <w:szCs w:val="20"/>
              </w:rPr>
              <w:t>,00</w:t>
            </w:r>
          </w:p>
        </w:tc>
      </w:tr>
      <w:tr w:rsidR="00BA353E" w:rsidRPr="009F6D77" w14:paraId="7029DF74" w14:textId="77777777" w:rsidTr="00BA353E">
        <w:trPr>
          <w:trHeight w:val="1398"/>
          <w:jc w:val="center"/>
        </w:trPr>
        <w:tc>
          <w:tcPr>
            <w:tcW w:w="859" w:type="pct"/>
            <w:shd w:val="clear" w:color="auto" w:fill="auto"/>
            <w:vAlign w:val="center"/>
          </w:tcPr>
          <w:p w14:paraId="59D8DC5E" w14:textId="5ACC05C6" w:rsidR="00BA353E" w:rsidRPr="009F6D77" w:rsidRDefault="00BA353E" w:rsidP="009F6D77">
            <w:pPr>
              <w:jc w:val="center"/>
              <w:rPr>
                <w:rFonts w:cstheme="minorHAnsi"/>
                <w:b/>
                <w:sz w:val="20"/>
                <w:szCs w:val="20"/>
              </w:rPr>
            </w:pPr>
            <w:r w:rsidRPr="009F6D77">
              <w:rPr>
                <w:rFonts w:cstheme="minorHAnsi"/>
                <w:b/>
                <w:sz w:val="20"/>
                <w:szCs w:val="20"/>
              </w:rPr>
              <w:t xml:space="preserve">92  </w:t>
            </w:r>
            <w:r w:rsidRPr="009F6D77">
              <w:rPr>
                <w:rFonts w:cstheme="minorHAnsi"/>
                <w:bCs/>
                <w:sz w:val="20"/>
                <w:szCs w:val="20"/>
              </w:rPr>
              <w:t>Rezultat poslovanja</w:t>
            </w:r>
          </w:p>
        </w:tc>
        <w:tc>
          <w:tcPr>
            <w:tcW w:w="828" w:type="pct"/>
            <w:shd w:val="clear" w:color="auto" w:fill="auto"/>
            <w:vAlign w:val="center"/>
          </w:tcPr>
          <w:p w14:paraId="6F8AF263" w14:textId="1A4C8449" w:rsidR="00BA353E" w:rsidRPr="009F6D77" w:rsidRDefault="00B81959" w:rsidP="009F6D77">
            <w:pPr>
              <w:jc w:val="center"/>
              <w:rPr>
                <w:rFonts w:cstheme="minorHAnsi"/>
                <w:sz w:val="20"/>
                <w:szCs w:val="20"/>
              </w:rPr>
            </w:pPr>
            <w:r w:rsidRPr="009F6D77">
              <w:rPr>
                <w:rFonts w:cstheme="minorHAnsi"/>
                <w:sz w:val="20"/>
                <w:szCs w:val="20"/>
              </w:rPr>
              <w:t>0,00</w:t>
            </w:r>
          </w:p>
        </w:tc>
        <w:tc>
          <w:tcPr>
            <w:tcW w:w="828" w:type="pct"/>
            <w:shd w:val="clear" w:color="auto" w:fill="auto"/>
            <w:vAlign w:val="center"/>
          </w:tcPr>
          <w:p w14:paraId="4081C3EA" w14:textId="3C7A5083" w:rsidR="00BA353E" w:rsidRPr="009F6D77" w:rsidRDefault="00B17198" w:rsidP="009F6D77">
            <w:pPr>
              <w:jc w:val="center"/>
              <w:rPr>
                <w:rFonts w:cstheme="minorHAnsi"/>
                <w:sz w:val="20"/>
                <w:szCs w:val="20"/>
              </w:rPr>
            </w:pPr>
            <w:r w:rsidRPr="009F6D77">
              <w:rPr>
                <w:rFonts w:cstheme="minorHAnsi"/>
                <w:sz w:val="20"/>
                <w:szCs w:val="20"/>
              </w:rPr>
              <w:t>892.645,96</w:t>
            </w:r>
          </w:p>
        </w:tc>
        <w:tc>
          <w:tcPr>
            <w:tcW w:w="828" w:type="pct"/>
            <w:shd w:val="clear" w:color="auto" w:fill="auto"/>
            <w:vAlign w:val="center"/>
          </w:tcPr>
          <w:p w14:paraId="4D45BCE7" w14:textId="13B9BB8D" w:rsidR="00BA353E" w:rsidRPr="009F6D77" w:rsidRDefault="00B81959" w:rsidP="009F6D77">
            <w:pPr>
              <w:jc w:val="center"/>
              <w:rPr>
                <w:rFonts w:cstheme="minorHAnsi"/>
                <w:sz w:val="20"/>
                <w:szCs w:val="20"/>
              </w:rPr>
            </w:pPr>
            <w:r w:rsidRPr="009F6D77">
              <w:rPr>
                <w:rFonts w:cstheme="minorHAnsi"/>
                <w:sz w:val="20"/>
                <w:szCs w:val="20"/>
              </w:rPr>
              <w:t>8.718,00</w:t>
            </w:r>
          </w:p>
        </w:tc>
        <w:tc>
          <w:tcPr>
            <w:tcW w:w="828" w:type="pct"/>
            <w:shd w:val="clear" w:color="auto" w:fill="auto"/>
            <w:vAlign w:val="center"/>
          </w:tcPr>
          <w:p w14:paraId="076CBC0B" w14:textId="3986504B" w:rsidR="00BA353E" w:rsidRPr="009F6D77" w:rsidRDefault="00B17198" w:rsidP="009F6D77">
            <w:pPr>
              <w:jc w:val="center"/>
              <w:rPr>
                <w:rFonts w:cstheme="minorHAnsi"/>
                <w:sz w:val="20"/>
                <w:szCs w:val="20"/>
              </w:rPr>
            </w:pPr>
            <w:r w:rsidRPr="009F6D77">
              <w:rPr>
                <w:rFonts w:cstheme="minorHAnsi"/>
                <w:sz w:val="20"/>
                <w:szCs w:val="20"/>
              </w:rPr>
              <w:t>0</w:t>
            </w:r>
            <w:r w:rsidR="00B81959" w:rsidRPr="009F6D77">
              <w:rPr>
                <w:rFonts w:cstheme="minorHAnsi"/>
                <w:sz w:val="20"/>
                <w:szCs w:val="20"/>
              </w:rPr>
              <w:t>,00</w:t>
            </w:r>
          </w:p>
        </w:tc>
        <w:tc>
          <w:tcPr>
            <w:tcW w:w="829" w:type="pct"/>
            <w:shd w:val="clear" w:color="auto" w:fill="auto"/>
            <w:vAlign w:val="center"/>
          </w:tcPr>
          <w:p w14:paraId="7176A877" w14:textId="680A41E7" w:rsidR="00BA353E" w:rsidRPr="009F6D77" w:rsidRDefault="00B17198" w:rsidP="009F6D77">
            <w:pPr>
              <w:jc w:val="center"/>
              <w:rPr>
                <w:rFonts w:cstheme="minorHAnsi"/>
                <w:sz w:val="20"/>
                <w:szCs w:val="20"/>
              </w:rPr>
            </w:pPr>
            <w:r w:rsidRPr="009F6D77">
              <w:rPr>
                <w:rFonts w:cstheme="minorHAnsi"/>
                <w:sz w:val="20"/>
                <w:szCs w:val="20"/>
              </w:rPr>
              <w:t>0</w:t>
            </w:r>
            <w:r w:rsidR="00B81959" w:rsidRPr="009F6D77">
              <w:rPr>
                <w:rFonts w:cstheme="minorHAnsi"/>
                <w:sz w:val="20"/>
                <w:szCs w:val="20"/>
              </w:rPr>
              <w:t>,00</w:t>
            </w:r>
          </w:p>
        </w:tc>
      </w:tr>
    </w:tbl>
    <w:p w14:paraId="542D70EE" w14:textId="77777777" w:rsidR="00395040" w:rsidRPr="009F6D77" w:rsidRDefault="00395040" w:rsidP="009F6D77">
      <w:pPr>
        <w:spacing w:after="0"/>
        <w:rPr>
          <w:rFonts w:cstheme="minorHAnsi"/>
          <w:b/>
          <w:sz w:val="24"/>
          <w:szCs w:val="24"/>
        </w:rPr>
      </w:pPr>
    </w:p>
    <w:p w14:paraId="2F26594E" w14:textId="40F61945" w:rsidR="00875174" w:rsidRPr="009F6D77" w:rsidRDefault="00395040" w:rsidP="009F6D77">
      <w:pPr>
        <w:spacing w:after="0"/>
        <w:jc w:val="both"/>
        <w:rPr>
          <w:rFonts w:cstheme="minorHAnsi"/>
          <w:b/>
          <w:sz w:val="24"/>
          <w:szCs w:val="24"/>
        </w:rPr>
      </w:pPr>
      <w:r w:rsidRPr="009F6D77">
        <w:rPr>
          <w:rFonts w:cstheme="minorHAnsi"/>
          <w:b/>
          <w:noProof/>
          <w:sz w:val="24"/>
          <w:szCs w:val="24"/>
          <w:lang w:eastAsia="hr-HR"/>
        </w:rPr>
        <w:drawing>
          <wp:inline distT="0" distB="0" distL="0" distR="0" wp14:anchorId="3C3455DE" wp14:editId="542AEF97">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B3D6AE" w14:textId="61F7C12D" w:rsidR="00350570" w:rsidRPr="009F6D77" w:rsidRDefault="00350570" w:rsidP="009F6D77">
      <w:pPr>
        <w:spacing w:after="0"/>
        <w:jc w:val="both"/>
        <w:rPr>
          <w:rFonts w:cstheme="minorHAnsi"/>
          <w:b/>
          <w:bCs/>
          <w:color w:val="548DD4" w:themeColor="text2" w:themeTint="99"/>
          <w:sz w:val="24"/>
          <w:szCs w:val="24"/>
        </w:rPr>
      </w:pPr>
      <w:r w:rsidRPr="009F6D77">
        <w:rPr>
          <w:rFonts w:cstheme="minorHAnsi"/>
          <w:b/>
          <w:bCs/>
          <w:color w:val="548DD4" w:themeColor="text2" w:themeTint="99"/>
          <w:sz w:val="24"/>
          <w:szCs w:val="24"/>
        </w:rPr>
        <w:t>Rashodi poslovanja</w:t>
      </w:r>
    </w:p>
    <w:p w14:paraId="0B3FA223" w14:textId="4AE4BAB8" w:rsidR="00350570" w:rsidRPr="009F6D77" w:rsidRDefault="00350570" w:rsidP="009F6D77">
      <w:pPr>
        <w:spacing w:after="0"/>
        <w:jc w:val="both"/>
        <w:rPr>
          <w:rFonts w:cstheme="minorHAnsi"/>
          <w:b/>
          <w:bCs/>
          <w:color w:val="548DD4" w:themeColor="text2" w:themeTint="99"/>
          <w:sz w:val="24"/>
          <w:szCs w:val="24"/>
        </w:rPr>
      </w:pPr>
      <w:r w:rsidRPr="009F6D77">
        <w:rPr>
          <w:rFonts w:cstheme="minorHAnsi"/>
          <w:b/>
          <w:bCs/>
          <w:color w:val="548DD4" w:themeColor="text2" w:themeTint="99"/>
          <w:sz w:val="24"/>
          <w:szCs w:val="24"/>
        </w:rPr>
        <w:t xml:space="preserve">Rashodi poslovanja </w:t>
      </w:r>
      <w:r w:rsidR="00F44A67" w:rsidRPr="009F6D77">
        <w:rPr>
          <w:rFonts w:cstheme="minorHAnsi"/>
          <w:b/>
          <w:bCs/>
          <w:color w:val="548DD4" w:themeColor="text2" w:themeTint="99"/>
          <w:sz w:val="24"/>
          <w:szCs w:val="24"/>
        </w:rPr>
        <w:t xml:space="preserve">Općine Perušić </w:t>
      </w:r>
      <w:r w:rsidRPr="009F6D77">
        <w:rPr>
          <w:rFonts w:cstheme="minorHAnsi"/>
          <w:b/>
          <w:bCs/>
          <w:color w:val="548DD4" w:themeColor="text2" w:themeTint="99"/>
          <w:sz w:val="24"/>
          <w:szCs w:val="24"/>
        </w:rPr>
        <w:t>za 202</w:t>
      </w:r>
      <w:r w:rsidR="00431289" w:rsidRPr="009F6D77">
        <w:rPr>
          <w:rFonts w:cstheme="minorHAnsi"/>
          <w:b/>
          <w:bCs/>
          <w:color w:val="548DD4" w:themeColor="text2" w:themeTint="99"/>
          <w:sz w:val="24"/>
          <w:szCs w:val="24"/>
        </w:rPr>
        <w:t>4</w:t>
      </w:r>
      <w:r w:rsidRPr="009F6D77">
        <w:rPr>
          <w:rFonts w:cstheme="minorHAnsi"/>
          <w:b/>
          <w:bCs/>
          <w:color w:val="548DD4" w:themeColor="text2" w:themeTint="99"/>
          <w:sz w:val="24"/>
          <w:szCs w:val="24"/>
        </w:rPr>
        <w:t xml:space="preserve">. godinu planirani su u iznosu od </w:t>
      </w:r>
      <w:r w:rsidR="00E842A9" w:rsidRPr="009F6D77">
        <w:rPr>
          <w:rFonts w:eastAsia="Times New Roman" w:cstheme="minorHAnsi"/>
          <w:b/>
          <w:color w:val="548DD4" w:themeColor="text2" w:themeTint="99"/>
          <w:sz w:val="24"/>
          <w:szCs w:val="24"/>
        </w:rPr>
        <w:t xml:space="preserve">1.904.760,82 </w:t>
      </w:r>
      <w:r w:rsidR="00846849" w:rsidRPr="009F6D77">
        <w:rPr>
          <w:rFonts w:cstheme="minorHAnsi"/>
          <w:b/>
          <w:bCs/>
          <w:color w:val="548DD4" w:themeColor="text2" w:themeTint="99"/>
          <w:sz w:val="24"/>
          <w:szCs w:val="24"/>
        </w:rPr>
        <w:t>eura</w:t>
      </w:r>
      <w:r w:rsidRPr="009F6D77">
        <w:rPr>
          <w:rFonts w:cstheme="minorHAnsi"/>
          <w:b/>
          <w:bCs/>
          <w:color w:val="548DD4" w:themeColor="text2" w:themeTint="99"/>
          <w:sz w:val="24"/>
          <w:szCs w:val="24"/>
        </w:rPr>
        <w:t>, a čine ih:</w:t>
      </w:r>
    </w:p>
    <w:p w14:paraId="233BD2C9" w14:textId="171D1866" w:rsidR="00350570" w:rsidRPr="009F6D77" w:rsidRDefault="00350570" w:rsidP="009F6D77">
      <w:pPr>
        <w:pStyle w:val="Odlomakpopisa"/>
        <w:numPr>
          <w:ilvl w:val="0"/>
          <w:numId w:val="3"/>
        </w:numPr>
        <w:spacing w:after="0"/>
        <w:jc w:val="both"/>
        <w:rPr>
          <w:rFonts w:cstheme="minorHAnsi"/>
          <w:sz w:val="24"/>
          <w:szCs w:val="24"/>
        </w:rPr>
      </w:pPr>
      <w:r w:rsidRPr="009F6D77">
        <w:rPr>
          <w:rFonts w:cstheme="minorHAnsi"/>
          <w:sz w:val="24"/>
          <w:szCs w:val="24"/>
        </w:rPr>
        <w:t xml:space="preserve">Rashodi za zaposlene planirani u iznosu od </w:t>
      </w:r>
      <w:r w:rsidR="003C368C" w:rsidRPr="009F6D77">
        <w:rPr>
          <w:rFonts w:cstheme="minorHAnsi"/>
          <w:sz w:val="24"/>
          <w:szCs w:val="24"/>
        </w:rPr>
        <w:t xml:space="preserve">341.170,91 </w:t>
      </w:r>
      <w:r w:rsidR="0041011F" w:rsidRPr="009F6D77">
        <w:rPr>
          <w:rFonts w:cstheme="minorHAnsi"/>
          <w:sz w:val="24"/>
          <w:szCs w:val="24"/>
        </w:rPr>
        <w:t>eura</w:t>
      </w:r>
      <w:r w:rsidRPr="009F6D77">
        <w:rPr>
          <w:rFonts w:cstheme="minorHAnsi"/>
          <w:sz w:val="24"/>
          <w:szCs w:val="24"/>
        </w:rPr>
        <w:t xml:space="preserve">, </w:t>
      </w:r>
    </w:p>
    <w:p w14:paraId="49123A17" w14:textId="05501BD9" w:rsidR="00350570" w:rsidRPr="009F6D77" w:rsidRDefault="00350570" w:rsidP="009F6D77">
      <w:pPr>
        <w:pStyle w:val="Odlomakpopisa"/>
        <w:numPr>
          <w:ilvl w:val="0"/>
          <w:numId w:val="3"/>
        </w:numPr>
        <w:spacing w:after="0"/>
        <w:jc w:val="both"/>
        <w:rPr>
          <w:rFonts w:cstheme="minorHAnsi"/>
          <w:sz w:val="24"/>
          <w:szCs w:val="24"/>
        </w:rPr>
      </w:pPr>
      <w:r w:rsidRPr="009F6D77">
        <w:rPr>
          <w:rFonts w:cstheme="minorHAnsi"/>
          <w:sz w:val="24"/>
          <w:szCs w:val="24"/>
        </w:rPr>
        <w:t xml:space="preserve">Materijalni rashodi planirani u iznosu </w:t>
      </w:r>
      <w:r w:rsidR="00531A94" w:rsidRPr="009F6D77">
        <w:rPr>
          <w:rFonts w:cstheme="minorHAnsi"/>
          <w:sz w:val="24"/>
          <w:szCs w:val="24"/>
        </w:rPr>
        <w:t xml:space="preserve">od </w:t>
      </w:r>
      <w:r w:rsidR="00E842A9" w:rsidRPr="009F6D77">
        <w:rPr>
          <w:rFonts w:cstheme="minorHAnsi"/>
          <w:sz w:val="24"/>
          <w:szCs w:val="24"/>
        </w:rPr>
        <w:t xml:space="preserve">1.126.982,09 </w:t>
      </w:r>
      <w:r w:rsidR="00531A94" w:rsidRPr="009F6D77">
        <w:rPr>
          <w:rFonts w:cstheme="minorHAnsi"/>
          <w:sz w:val="24"/>
          <w:szCs w:val="24"/>
        </w:rPr>
        <w:t>eura</w:t>
      </w:r>
      <w:r w:rsidRPr="009F6D77">
        <w:rPr>
          <w:rFonts w:cstheme="minorHAnsi"/>
          <w:sz w:val="24"/>
          <w:szCs w:val="24"/>
        </w:rPr>
        <w:t xml:space="preserve">, </w:t>
      </w:r>
    </w:p>
    <w:p w14:paraId="5B4B72B9" w14:textId="31D889D6" w:rsidR="00350570" w:rsidRPr="009F6D77" w:rsidRDefault="00350570" w:rsidP="009F6D77">
      <w:pPr>
        <w:pStyle w:val="Odlomakpopisa"/>
        <w:numPr>
          <w:ilvl w:val="0"/>
          <w:numId w:val="3"/>
        </w:numPr>
        <w:spacing w:after="0"/>
        <w:jc w:val="both"/>
        <w:rPr>
          <w:rFonts w:cstheme="minorHAnsi"/>
          <w:sz w:val="24"/>
          <w:szCs w:val="24"/>
        </w:rPr>
      </w:pPr>
      <w:r w:rsidRPr="009F6D77">
        <w:rPr>
          <w:rFonts w:cstheme="minorHAnsi"/>
          <w:sz w:val="24"/>
          <w:szCs w:val="24"/>
        </w:rPr>
        <w:t xml:space="preserve">Financijski rashodi planirani u iznosu od </w:t>
      </w:r>
      <w:r w:rsidR="003C368C" w:rsidRPr="009F6D77">
        <w:rPr>
          <w:rFonts w:cstheme="minorHAnsi"/>
          <w:sz w:val="24"/>
          <w:szCs w:val="24"/>
        </w:rPr>
        <w:t xml:space="preserve">44.400,00 </w:t>
      </w:r>
      <w:r w:rsidR="00A56B9B" w:rsidRPr="009F6D77">
        <w:rPr>
          <w:rFonts w:cstheme="minorHAnsi"/>
          <w:sz w:val="24"/>
          <w:szCs w:val="24"/>
        </w:rPr>
        <w:t xml:space="preserve">eura, </w:t>
      </w:r>
    </w:p>
    <w:p w14:paraId="041D9C00" w14:textId="2C533FBE" w:rsidR="00D413D1" w:rsidRPr="009F6D77" w:rsidRDefault="00D413D1" w:rsidP="009F6D77">
      <w:pPr>
        <w:pStyle w:val="Odlomakpopisa"/>
        <w:numPr>
          <w:ilvl w:val="0"/>
          <w:numId w:val="3"/>
        </w:numPr>
        <w:spacing w:after="0"/>
        <w:jc w:val="both"/>
        <w:rPr>
          <w:rFonts w:cstheme="minorHAnsi"/>
          <w:sz w:val="24"/>
          <w:szCs w:val="24"/>
        </w:rPr>
      </w:pPr>
      <w:r w:rsidRPr="009F6D77">
        <w:rPr>
          <w:rFonts w:cstheme="minorHAnsi"/>
          <w:sz w:val="24"/>
          <w:szCs w:val="24"/>
        </w:rPr>
        <w:t xml:space="preserve">Subvencije planirane u iznosu od </w:t>
      </w:r>
      <w:r w:rsidR="003C368C" w:rsidRPr="009F6D77">
        <w:rPr>
          <w:rFonts w:cstheme="minorHAnsi"/>
          <w:sz w:val="24"/>
          <w:szCs w:val="24"/>
        </w:rPr>
        <w:t xml:space="preserve">3.900,00 </w:t>
      </w:r>
      <w:r w:rsidR="008D65B7" w:rsidRPr="009F6D77">
        <w:rPr>
          <w:rFonts w:cstheme="minorHAnsi"/>
          <w:sz w:val="24"/>
          <w:szCs w:val="24"/>
        </w:rPr>
        <w:t xml:space="preserve">eura, </w:t>
      </w:r>
    </w:p>
    <w:p w14:paraId="7137C22C" w14:textId="3EF62A49" w:rsidR="00350570" w:rsidRPr="009F6D77" w:rsidRDefault="00350570" w:rsidP="009F6D77">
      <w:pPr>
        <w:pStyle w:val="Odlomakpopisa"/>
        <w:numPr>
          <w:ilvl w:val="0"/>
          <w:numId w:val="3"/>
        </w:numPr>
        <w:spacing w:after="0"/>
        <w:jc w:val="both"/>
        <w:rPr>
          <w:rFonts w:cstheme="minorHAnsi"/>
          <w:sz w:val="24"/>
          <w:szCs w:val="24"/>
        </w:rPr>
      </w:pPr>
      <w:r w:rsidRPr="009F6D77">
        <w:rPr>
          <w:rFonts w:cstheme="minorHAnsi"/>
          <w:sz w:val="24"/>
          <w:szCs w:val="24"/>
        </w:rPr>
        <w:t xml:space="preserve">Naknade građanima i kućanstvima na temelju osiguranja i druge naknade planirane u iznosu od </w:t>
      </w:r>
      <w:r w:rsidR="003C368C" w:rsidRPr="009F6D77">
        <w:rPr>
          <w:rFonts w:cstheme="minorHAnsi"/>
          <w:sz w:val="24"/>
          <w:szCs w:val="24"/>
        </w:rPr>
        <w:t xml:space="preserve">89.308,91 </w:t>
      </w:r>
      <w:r w:rsidR="008D65B7" w:rsidRPr="009F6D77">
        <w:rPr>
          <w:rFonts w:cstheme="minorHAnsi"/>
          <w:sz w:val="24"/>
          <w:szCs w:val="24"/>
        </w:rPr>
        <w:t>eura,</w:t>
      </w:r>
    </w:p>
    <w:p w14:paraId="232BB692" w14:textId="050EA2B7" w:rsidR="00350570" w:rsidRPr="009F6D77" w:rsidRDefault="00350570" w:rsidP="009F6D77">
      <w:pPr>
        <w:pStyle w:val="Odlomakpopisa"/>
        <w:numPr>
          <w:ilvl w:val="0"/>
          <w:numId w:val="3"/>
        </w:numPr>
        <w:spacing w:after="0"/>
        <w:jc w:val="both"/>
        <w:rPr>
          <w:rFonts w:cstheme="minorHAnsi"/>
          <w:sz w:val="24"/>
          <w:szCs w:val="24"/>
        </w:rPr>
      </w:pPr>
      <w:r w:rsidRPr="009F6D77">
        <w:rPr>
          <w:rFonts w:cstheme="minorHAnsi"/>
          <w:sz w:val="24"/>
          <w:szCs w:val="24"/>
        </w:rPr>
        <w:t xml:space="preserve">Ostali rashodi planirani u iznosu od </w:t>
      </w:r>
      <w:r w:rsidR="003C368C" w:rsidRPr="009F6D77">
        <w:rPr>
          <w:rFonts w:cstheme="minorHAnsi"/>
          <w:sz w:val="24"/>
          <w:szCs w:val="24"/>
        </w:rPr>
        <w:t xml:space="preserve">298.998,91 </w:t>
      </w:r>
      <w:r w:rsidR="007B608A" w:rsidRPr="009F6D77">
        <w:rPr>
          <w:rFonts w:cstheme="minorHAnsi"/>
          <w:sz w:val="24"/>
          <w:szCs w:val="24"/>
        </w:rPr>
        <w:t xml:space="preserve">eura. </w:t>
      </w:r>
    </w:p>
    <w:p w14:paraId="7522BCDB" w14:textId="77777777" w:rsidR="00B6007A" w:rsidRPr="009F6D77" w:rsidRDefault="00B6007A" w:rsidP="009F6D77">
      <w:pPr>
        <w:spacing w:after="0"/>
        <w:jc w:val="both"/>
        <w:rPr>
          <w:rFonts w:cstheme="minorHAnsi"/>
          <w:b/>
          <w:bCs/>
          <w:sz w:val="24"/>
          <w:szCs w:val="24"/>
        </w:rPr>
      </w:pPr>
    </w:p>
    <w:p w14:paraId="5F07C76C" w14:textId="261E5800" w:rsidR="00350570" w:rsidRPr="009F6D77" w:rsidRDefault="00350570" w:rsidP="009F6D77">
      <w:pPr>
        <w:spacing w:after="0"/>
        <w:jc w:val="both"/>
        <w:rPr>
          <w:rFonts w:cstheme="minorHAnsi"/>
          <w:b/>
          <w:color w:val="548DD4" w:themeColor="text2" w:themeTint="99"/>
          <w:sz w:val="24"/>
          <w:szCs w:val="24"/>
        </w:rPr>
      </w:pPr>
      <w:r w:rsidRPr="009F6D77">
        <w:rPr>
          <w:rFonts w:cstheme="minorHAnsi"/>
          <w:b/>
          <w:bCs/>
          <w:color w:val="548DD4" w:themeColor="text2" w:themeTint="99"/>
          <w:sz w:val="24"/>
          <w:szCs w:val="24"/>
        </w:rPr>
        <w:t>Rashodi za nabavu nefinancijske imovine</w:t>
      </w:r>
    </w:p>
    <w:p w14:paraId="18570A4F" w14:textId="52FB8DF4" w:rsidR="00350570" w:rsidRPr="009F6D77" w:rsidRDefault="00350570" w:rsidP="009F6D77">
      <w:pPr>
        <w:spacing w:after="0"/>
        <w:jc w:val="both"/>
        <w:rPr>
          <w:rFonts w:cstheme="minorHAnsi"/>
          <w:b/>
          <w:bCs/>
          <w:color w:val="548DD4" w:themeColor="text2" w:themeTint="99"/>
          <w:sz w:val="24"/>
          <w:szCs w:val="24"/>
        </w:rPr>
      </w:pPr>
      <w:r w:rsidRPr="009F6D77">
        <w:rPr>
          <w:rFonts w:cstheme="minorHAnsi"/>
          <w:b/>
          <w:bCs/>
          <w:color w:val="548DD4" w:themeColor="text2" w:themeTint="99"/>
          <w:sz w:val="24"/>
          <w:szCs w:val="24"/>
        </w:rPr>
        <w:t xml:space="preserve">Rashodi za nabavu nefinancijske imovine planirani u iznosu od </w:t>
      </w:r>
      <w:r w:rsidR="00E842A9" w:rsidRPr="009F6D77">
        <w:rPr>
          <w:rFonts w:cstheme="minorHAnsi"/>
          <w:b/>
          <w:bCs/>
          <w:color w:val="548DD4" w:themeColor="text2" w:themeTint="99"/>
          <w:sz w:val="24"/>
          <w:szCs w:val="24"/>
        </w:rPr>
        <w:t>7.312.460,42</w:t>
      </w:r>
      <w:r w:rsidR="00143EE3" w:rsidRPr="009F6D77">
        <w:rPr>
          <w:rFonts w:cstheme="minorHAnsi"/>
          <w:b/>
          <w:bCs/>
          <w:color w:val="548DD4" w:themeColor="text2" w:themeTint="99"/>
          <w:sz w:val="24"/>
          <w:szCs w:val="24"/>
        </w:rPr>
        <w:t xml:space="preserve"> </w:t>
      </w:r>
      <w:r w:rsidR="007B608A" w:rsidRPr="009F6D77">
        <w:rPr>
          <w:rFonts w:cstheme="minorHAnsi"/>
          <w:b/>
          <w:bCs/>
          <w:color w:val="548DD4" w:themeColor="text2" w:themeTint="99"/>
          <w:sz w:val="24"/>
          <w:szCs w:val="24"/>
        </w:rPr>
        <w:t>eura</w:t>
      </w:r>
      <w:r w:rsidRPr="009F6D77">
        <w:rPr>
          <w:rFonts w:cstheme="minorHAnsi"/>
          <w:b/>
          <w:bCs/>
          <w:color w:val="548DD4" w:themeColor="text2" w:themeTint="99"/>
          <w:sz w:val="24"/>
          <w:szCs w:val="24"/>
        </w:rPr>
        <w:t>, a čine ih:</w:t>
      </w:r>
    </w:p>
    <w:p w14:paraId="5E333D2F" w14:textId="47248C64" w:rsidR="00350570" w:rsidRPr="009F6D77" w:rsidRDefault="00350570" w:rsidP="009F6D77">
      <w:pPr>
        <w:pStyle w:val="Odlomakpopisa"/>
        <w:numPr>
          <w:ilvl w:val="0"/>
          <w:numId w:val="4"/>
        </w:numPr>
        <w:spacing w:after="0"/>
        <w:jc w:val="both"/>
        <w:rPr>
          <w:rFonts w:cstheme="minorHAnsi"/>
          <w:sz w:val="24"/>
          <w:szCs w:val="24"/>
        </w:rPr>
      </w:pPr>
      <w:r w:rsidRPr="009F6D77">
        <w:rPr>
          <w:rFonts w:cstheme="minorHAnsi"/>
          <w:sz w:val="24"/>
          <w:szCs w:val="24"/>
        </w:rPr>
        <w:lastRenderedPageBreak/>
        <w:t xml:space="preserve">Rashodi za nabavu neproizvedene dugotrajne imovine planirani u iznosu od </w:t>
      </w:r>
      <w:r w:rsidR="003C368C" w:rsidRPr="009F6D77">
        <w:rPr>
          <w:rFonts w:cstheme="minorHAnsi"/>
          <w:sz w:val="24"/>
          <w:szCs w:val="24"/>
        </w:rPr>
        <w:t xml:space="preserve">106.400,00 </w:t>
      </w:r>
      <w:r w:rsidR="007B608A" w:rsidRPr="009F6D77">
        <w:rPr>
          <w:rFonts w:cstheme="minorHAnsi"/>
          <w:sz w:val="24"/>
          <w:szCs w:val="24"/>
        </w:rPr>
        <w:t xml:space="preserve">eura, </w:t>
      </w:r>
    </w:p>
    <w:p w14:paraId="7D9FD420" w14:textId="2FD9A890" w:rsidR="006C61EF" w:rsidRPr="009F6D77" w:rsidRDefault="00350570" w:rsidP="009F6D77">
      <w:pPr>
        <w:pStyle w:val="Odlomakpopisa"/>
        <w:numPr>
          <w:ilvl w:val="0"/>
          <w:numId w:val="4"/>
        </w:numPr>
        <w:spacing w:after="0"/>
        <w:jc w:val="both"/>
        <w:rPr>
          <w:rFonts w:cstheme="minorHAnsi"/>
          <w:sz w:val="24"/>
          <w:szCs w:val="24"/>
        </w:rPr>
      </w:pPr>
      <w:r w:rsidRPr="009F6D77">
        <w:rPr>
          <w:rFonts w:cstheme="minorHAnsi"/>
          <w:sz w:val="24"/>
          <w:szCs w:val="24"/>
        </w:rPr>
        <w:t xml:space="preserve">Rashodi za nabavu proizvedene dugotrajne imovine planirani u iznosu od </w:t>
      </w:r>
      <w:r w:rsidR="00E842A9" w:rsidRPr="009F6D77">
        <w:rPr>
          <w:rFonts w:cstheme="minorHAnsi"/>
          <w:sz w:val="24"/>
          <w:szCs w:val="24"/>
        </w:rPr>
        <w:t xml:space="preserve">7.086.060,42 </w:t>
      </w:r>
      <w:r w:rsidR="007B608A" w:rsidRPr="009F6D77">
        <w:rPr>
          <w:rFonts w:cstheme="minorHAnsi"/>
          <w:sz w:val="24"/>
          <w:szCs w:val="24"/>
        </w:rPr>
        <w:t>eura</w:t>
      </w:r>
      <w:r w:rsidR="006C61EF" w:rsidRPr="009F6D77">
        <w:rPr>
          <w:rFonts w:cstheme="minorHAnsi"/>
          <w:sz w:val="24"/>
          <w:szCs w:val="24"/>
        </w:rPr>
        <w:t>,</w:t>
      </w:r>
    </w:p>
    <w:p w14:paraId="6EBF0EA9" w14:textId="24EA5939" w:rsidR="00350570" w:rsidRPr="009F6D77" w:rsidRDefault="006C61EF" w:rsidP="009F6D77">
      <w:pPr>
        <w:pStyle w:val="Odlomakpopisa"/>
        <w:numPr>
          <w:ilvl w:val="0"/>
          <w:numId w:val="4"/>
        </w:numPr>
        <w:spacing w:after="0"/>
        <w:jc w:val="both"/>
        <w:rPr>
          <w:rFonts w:cstheme="minorHAnsi"/>
          <w:sz w:val="24"/>
          <w:szCs w:val="24"/>
        </w:rPr>
      </w:pPr>
      <w:r w:rsidRPr="009F6D77">
        <w:rPr>
          <w:rFonts w:cstheme="minorHAnsi"/>
          <w:sz w:val="24"/>
          <w:szCs w:val="24"/>
        </w:rPr>
        <w:t xml:space="preserve">Rashodi za dodatna ulaganja na nefinancijskoj imovini planirani u iznosu od </w:t>
      </w:r>
      <w:r w:rsidR="007B608A" w:rsidRPr="009F6D77">
        <w:rPr>
          <w:rFonts w:cstheme="minorHAnsi"/>
          <w:sz w:val="24"/>
          <w:szCs w:val="24"/>
        </w:rPr>
        <w:t xml:space="preserve"> </w:t>
      </w:r>
      <w:r w:rsidR="003C368C" w:rsidRPr="009F6D77">
        <w:rPr>
          <w:rFonts w:cstheme="minorHAnsi"/>
          <w:sz w:val="24"/>
          <w:szCs w:val="24"/>
        </w:rPr>
        <w:t xml:space="preserve">120.000,00 </w:t>
      </w:r>
      <w:r w:rsidRPr="009F6D77">
        <w:rPr>
          <w:rFonts w:cstheme="minorHAnsi"/>
          <w:sz w:val="24"/>
          <w:szCs w:val="24"/>
        </w:rPr>
        <w:t>eura.</w:t>
      </w:r>
    </w:p>
    <w:p w14:paraId="341F548D" w14:textId="30FB794B" w:rsidR="006517AC" w:rsidRPr="009F6D77" w:rsidRDefault="006517AC" w:rsidP="009F6D77">
      <w:pPr>
        <w:spacing w:after="0"/>
        <w:jc w:val="both"/>
        <w:rPr>
          <w:rFonts w:cstheme="minorHAnsi"/>
          <w:color w:val="548DD4" w:themeColor="text2" w:themeTint="99"/>
          <w:sz w:val="24"/>
          <w:szCs w:val="24"/>
        </w:rPr>
      </w:pPr>
    </w:p>
    <w:p w14:paraId="089C8CBA" w14:textId="72D2A197" w:rsidR="006517AC" w:rsidRPr="009F6D77" w:rsidRDefault="006517AC" w:rsidP="009F6D77">
      <w:pPr>
        <w:spacing w:after="0"/>
        <w:jc w:val="both"/>
        <w:rPr>
          <w:rFonts w:cstheme="minorHAnsi"/>
          <w:b/>
          <w:bCs/>
          <w:color w:val="548DD4" w:themeColor="text2" w:themeTint="99"/>
          <w:sz w:val="24"/>
          <w:szCs w:val="24"/>
        </w:rPr>
      </w:pPr>
      <w:r w:rsidRPr="009F6D77">
        <w:rPr>
          <w:rFonts w:cstheme="minorHAnsi"/>
          <w:b/>
          <w:bCs/>
          <w:color w:val="548DD4" w:themeColor="text2" w:themeTint="99"/>
          <w:sz w:val="24"/>
          <w:szCs w:val="24"/>
        </w:rPr>
        <w:t xml:space="preserve">Izdaci za financijsku imovinu i otplate zajmova planirani u iznosu od </w:t>
      </w:r>
      <w:r w:rsidR="00143EE3" w:rsidRPr="009F6D77">
        <w:rPr>
          <w:rFonts w:cstheme="minorHAnsi"/>
          <w:b/>
          <w:bCs/>
          <w:color w:val="548DD4" w:themeColor="text2" w:themeTint="99"/>
          <w:sz w:val="24"/>
          <w:szCs w:val="24"/>
        </w:rPr>
        <w:t xml:space="preserve">124.800,00 </w:t>
      </w:r>
      <w:r w:rsidR="00F60F4E" w:rsidRPr="009F6D77">
        <w:rPr>
          <w:rFonts w:cstheme="minorHAnsi"/>
          <w:b/>
          <w:bCs/>
          <w:color w:val="548DD4" w:themeColor="text2" w:themeTint="99"/>
          <w:sz w:val="24"/>
          <w:szCs w:val="24"/>
        </w:rPr>
        <w:t>eura</w:t>
      </w:r>
    </w:p>
    <w:p w14:paraId="6BC7A923" w14:textId="17372AAE" w:rsidR="00F60F4E" w:rsidRPr="009F6D77" w:rsidRDefault="00F60F4E" w:rsidP="009F6D77">
      <w:pPr>
        <w:jc w:val="both"/>
        <w:rPr>
          <w:rFonts w:cstheme="minorHAnsi"/>
          <w:sz w:val="24"/>
          <w:szCs w:val="24"/>
        </w:rPr>
      </w:pPr>
      <w:r w:rsidRPr="009F6D77">
        <w:rPr>
          <w:rFonts w:cstheme="minorHAnsi"/>
          <w:sz w:val="24"/>
          <w:szCs w:val="24"/>
        </w:rPr>
        <w:t xml:space="preserve">Izdaci za otplatu glavnice primljenih kredita i zajmova </w:t>
      </w:r>
      <w:r w:rsidR="00B848B5" w:rsidRPr="009F6D77">
        <w:rPr>
          <w:rFonts w:cstheme="minorHAnsi"/>
          <w:sz w:val="24"/>
          <w:szCs w:val="24"/>
        </w:rPr>
        <w:t>Općine Perušić</w:t>
      </w:r>
      <w:r w:rsidRPr="009F6D77">
        <w:rPr>
          <w:rFonts w:cstheme="minorHAnsi"/>
          <w:sz w:val="24"/>
          <w:szCs w:val="24"/>
        </w:rPr>
        <w:t xml:space="preserve"> za 202</w:t>
      </w:r>
      <w:r w:rsidR="002A22E8" w:rsidRPr="009F6D77">
        <w:rPr>
          <w:rFonts w:cstheme="minorHAnsi"/>
          <w:sz w:val="24"/>
          <w:szCs w:val="24"/>
        </w:rPr>
        <w:t>4</w:t>
      </w:r>
      <w:r w:rsidRPr="009F6D77">
        <w:rPr>
          <w:rFonts w:cstheme="minorHAnsi"/>
          <w:sz w:val="24"/>
          <w:szCs w:val="24"/>
        </w:rPr>
        <w:t xml:space="preserve">. godinu planirani su u iznosu od </w:t>
      </w:r>
      <w:r w:rsidR="00B848B5" w:rsidRPr="009F6D77">
        <w:rPr>
          <w:rFonts w:cstheme="minorHAnsi"/>
          <w:sz w:val="24"/>
          <w:szCs w:val="24"/>
        </w:rPr>
        <w:t xml:space="preserve">124.800,00 </w:t>
      </w:r>
      <w:r w:rsidR="00FD15F9" w:rsidRPr="009F6D77">
        <w:rPr>
          <w:rFonts w:cstheme="minorHAnsi"/>
          <w:sz w:val="24"/>
          <w:szCs w:val="24"/>
        </w:rPr>
        <w:t xml:space="preserve">eura. </w:t>
      </w:r>
    </w:p>
    <w:p w14:paraId="2E8F8ECF" w14:textId="3309CA1C" w:rsidR="00297AEC" w:rsidRPr="009F6D77" w:rsidRDefault="00297AEC" w:rsidP="009F6D77">
      <w:pPr>
        <w:spacing w:after="0"/>
        <w:jc w:val="both"/>
        <w:rPr>
          <w:rFonts w:cstheme="minorHAnsi"/>
          <w:b/>
          <w:bCs/>
          <w:color w:val="548DD4" w:themeColor="text2" w:themeTint="99"/>
          <w:sz w:val="24"/>
          <w:szCs w:val="24"/>
        </w:rPr>
      </w:pPr>
      <w:r w:rsidRPr="009F6D77">
        <w:rPr>
          <w:rFonts w:cstheme="minorHAnsi"/>
          <w:b/>
          <w:bCs/>
          <w:color w:val="548DD4" w:themeColor="text2" w:themeTint="99"/>
          <w:sz w:val="24"/>
          <w:szCs w:val="24"/>
        </w:rPr>
        <w:t>Vlastiti izvori planirani u iznosu od 8.718,00 eura</w:t>
      </w:r>
    </w:p>
    <w:p w14:paraId="199B66BF" w14:textId="1F5FAA60" w:rsidR="00297AEC" w:rsidRPr="009F6D77" w:rsidRDefault="00297AEC" w:rsidP="009F6D77">
      <w:pPr>
        <w:spacing w:after="0"/>
        <w:jc w:val="both"/>
        <w:rPr>
          <w:rFonts w:cstheme="minorHAnsi"/>
          <w:bCs/>
          <w:sz w:val="24"/>
          <w:szCs w:val="24"/>
        </w:rPr>
      </w:pPr>
      <w:r w:rsidRPr="009F6D77">
        <w:rPr>
          <w:rFonts w:cstheme="minorHAnsi"/>
          <w:bCs/>
          <w:sz w:val="24"/>
          <w:szCs w:val="24"/>
        </w:rPr>
        <w:t xml:space="preserve">Rezultat poslovanja </w:t>
      </w:r>
      <w:r w:rsidRPr="009F6D77">
        <w:rPr>
          <w:rFonts w:cstheme="minorHAnsi"/>
          <w:sz w:val="24"/>
          <w:szCs w:val="24"/>
        </w:rPr>
        <w:t>Općine Perušić za 2024. godinu planirani su u iznosu od 8.718,00 eura.</w:t>
      </w:r>
    </w:p>
    <w:p w14:paraId="42354464" w14:textId="77777777" w:rsidR="00297AEC" w:rsidRPr="009F6D77" w:rsidRDefault="00297AEC" w:rsidP="009F6D77">
      <w:pPr>
        <w:spacing w:after="0"/>
        <w:jc w:val="both"/>
        <w:rPr>
          <w:rFonts w:cstheme="minorHAnsi"/>
          <w:b/>
          <w:bCs/>
          <w:color w:val="548DD4" w:themeColor="text2" w:themeTint="99"/>
          <w:sz w:val="24"/>
          <w:szCs w:val="24"/>
        </w:rPr>
      </w:pPr>
    </w:p>
    <w:p w14:paraId="5856E35D" w14:textId="77777777" w:rsidR="00297AEC" w:rsidRPr="009F6D77" w:rsidRDefault="00297AEC" w:rsidP="009F6D77">
      <w:pPr>
        <w:jc w:val="both"/>
        <w:rPr>
          <w:rFonts w:cstheme="minorHAnsi"/>
          <w:sz w:val="24"/>
          <w:szCs w:val="24"/>
        </w:rPr>
      </w:pPr>
    </w:p>
    <w:p w14:paraId="564D25BD" w14:textId="689A848E" w:rsidR="00C209D2" w:rsidRPr="009F6D77" w:rsidRDefault="00C209D2" w:rsidP="009F6D77">
      <w:pPr>
        <w:spacing w:after="0"/>
        <w:jc w:val="both"/>
        <w:rPr>
          <w:rFonts w:cstheme="minorHAnsi"/>
          <w:sz w:val="24"/>
          <w:szCs w:val="24"/>
          <w14:props3d w14:extrusionH="0" w14:contourW="0" w14:prstMaterial="warmMatte">
            <w14:bevelT w14:w="0" w14:h="25400" w14:prst="circle"/>
          </w14:props3d>
        </w:rPr>
      </w:pPr>
      <w:r w:rsidRPr="009F6D77">
        <w:rPr>
          <w:rFonts w:cstheme="minorHAnsi"/>
          <w:noProof/>
          <w:sz w:val="24"/>
          <w:szCs w:val="24"/>
          <w:lang w:eastAsia="hr-HR"/>
        </w:rPr>
        <w:drawing>
          <wp:inline distT="0" distB="0" distL="0" distR="0" wp14:anchorId="7AF198E1" wp14:editId="72543FC0">
            <wp:extent cx="5867400" cy="3466214"/>
            <wp:effectExtent l="0" t="0" r="0" b="127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7C02AD" w14:textId="77777777" w:rsidR="00B81959" w:rsidRPr="009F6D77" w:rsidRDefault="00B81959" w:rsidP="009F6D77">
      <w:pPr>
        <w:rPr>
          <w:rFonts w:cstheme="minorHAnsi"/>
          <w:b/>
          <w:color w:val="548DD4" w:themeColor="text2" w:themeTint="99"/>
          <w:sz w:val="24"/>
          <w:szCs w:val="24"/>
        </w:rPr>
      </w:pPr>
      <w:r w:rsidRPr="009F6D77">
        <w:rPr>
          <w:rFonts w:cstheme="minorHAnsi"/>
          <w:b/>
          <w:color w:val="548DD4" w:themeColor="text2" w:themeTint="99"/>
          <w:sz w:val="24"/>
          <w:szCs w:val="24"/>
        </w:rPr>
        <w:br w:type="page"/>
      </w:r>
    </w:p>
    <w:p w14:paraId="7189483E" w14:textId="71DF95A0" w:rsidR="009E7029" w:rsidRPr="009F6D77" w:rsidRDefault="009E7029" w:rsidP="009F6D77">
      <w:pPr>
        <w:spacing w:after="0"/>
        <w:jc w:val="both"/>
        <w:rPr>
          <w:rFonts w:cstheme="minorHAnsi"/>
          <w:b/>
          <w:color w:val="548DD4" w:themeColor="text2" w:themeTint="99"/>
          <w:sz w:val="24"/>
          <w:szCs w:val="24"/>
        </w:rPr>
      </w:pPr>
      <w:r w:rsidRPr="009F6D77">
        <w:rPr>
          <w:rFonts w:cstheme="minorHAnsi"/>
          <w:b/>
          <w:color w:val="548DD4" w:themeColor="text2" w:themeTint="99"/>
          <w:sz w:val="24"/>
          <w:szCs w:val="24"/>
        </w:rPr>
        <w:lastRenderedPageBreak/>
        <w:t>PRORAČUNSKE KLASIFIKACIJE</w:t>
      </w:r>
    </w:p>
    <w:p w14:paraId="73B7F194" w14:textId="77777777" w:rsidR="009E7029" w:rsidRPr="009F6D77" w:rsidRDefault="009E7029" w:rsidP="009F6D77">
      <w:pPr>
        <w:spacing w:after="0"/>
        <w:jc w:val="both"/>
        <w:rPr>
          <w:rFonts w:cstheme="minorHAnsi"/>
          <w:bCs/>
          <w:sz w:val="24"/>
          <w:szCs w:val="24"/>
        </w:rPr>
      </w:pPr>
    </w:p>
    <w:p w14:paraId="6B8D4DB3" w14:textId="56613DEF" w:rsidR="00CF0C5B" w:rsidRPr="009F6D77" w:rsidRDefault="002367AE" w:rsidP="009F6D77">
      <w:pPr>
        <w:spacing w:after="0"/>
        <w:jc w:val="both"/>
        <w:rPr>
          <w:rFonts w:cstheme="minorHAnsi"/>
          <w:bCs/>
          <w:sz w:val="24"/>
          <w:szCs w:val="24"/>
        </w:rPr>
      </w:pPr>
      <w:r w:rsidRPr="009F6D77">
        <w:rPr>
          <w:rFonts w:cstheme="minorHAnsi"/>
          <w:bCs/>
          <w:sz w:val="24"/>
          <w:szCs w:val="24"/>
        </w:rPr>
        <w:t>Prihodi</w:t>
      </w:r>
      <w:r w:rsidR="00392D7E" w:rsidRPr="009F6D77">
        <w:rPr>
          <w:rFonts w:cstheme="minorHAnsi"/>
          <w:bCs/>
          <w:sz w:val="24"/>
          <w:szCs w:val="24"/>
        </w:rPr>
        <w:t>, primici, rashodi i izdaci proračuna i financijskog plana iskazuju se prema proračunskim klasifikacijama. Sukladno</w:t>
      </w:r>
      <w:r w:rsidR="00CF0C5B" w:rsidRPr="009F6D77">
        <w:rPr>
          <w:rFonts w:cstheme="minorHAnsi"/>
          <w:bCs/>
          <w:sz w:val="24"/>
          <w:szCs w:val="24"/>
        </w:rPr>
        <w:t xml:space="preserve"> Pravilniku o proračunskim klasifikacijama (»Narodne novine«, broj 26/10, 120/13 i 01/20) </w:t>
      </w:r>
      <w:r w:rsidR="001C7C68" w:rsidRPr="009F6D77">
        <w:rPr>
          <w:rFonts w:cstheme="minorHAnsi"/>
          <w:bCs/>
          <w:sz w:val="24"/>
          <w:szCs w:val="24"/>
        </w:rPr>
        <w:t>p</w:t>
      </w:r>
      <w:r w:rsidR="00CF0C5B" w:rsidRPr="009F6D77">
        <w:rPr>
          <w:rFonts w:cstheme="minorHAnsi"/>
          <w:bCs/>
          <w:sz w:val="24"/>
          <w:szCs w:val="24"/>
        </w:rPr>
        <w:t xml:space="preserve">roračunske klasifikacije jesu: </w:t>
      </w:r>
    </w:p>
    <w:p w14:paraId="6B91CAE5" w14:textId="77777777" w:rsidR="00953F33" w:rsidRPr="009F6D77" w:rsidRDefault="00953F33" w:rsidP="009F6D77">
      <w:pPr>
        <w:spacing w:after="0"/>
        <w:jc w:val="both"/>
        <w:rPr>
          <w:rFonts w:cstheme="minorHAnsi"/>
          <w:bCs/>
          <w:sz w:val="24"/>
          <w:szCs w:val="24"/>
        </w:rPr>
      </w:pPr>
    </w:p>
    <w:p w14:paraId="26EACABC" w14:textId="77777777" w:rsidR="00CF0C5B" w:rsidRPr="009F6D77" w:rsidRDefault="00CF0C5B" w:rsidP="009F6D77">
      <w:pPr>
        <w:pStyle w:val="Odlomakpopisa"/>
        <w:numPr>
          <w:ilvl w:val="1"/>
          <w:numId w:val="5"/>
        </w:numPr>
        <w:tabs>
          <w:tab w:val="left" w:pos="851"/>
        </w:tabs>
        <w:spacing w:after="0"/>
        <w:ind w:left="567" w:firstLine="0"/>
        <w:jc w:val="both"/>
        <w:rPr>
          <w:rFonts w:cstheme="minorHAnsi"/>
          <w:bCs/>
          <w:sz w:val="24"/>
          <w:szCs w:val="24"/>
        </w:rPr>
      </w:pPr>
      <w:r w:rsidRPr="009F6D77">
        <w:rPr>
          <w:rFonts w:cstheme="minorHAnsi"/>
          <w:b/>
          <w:color w:val="548DD4" w:themeColor="text2" w:themeTint="99"/>
          <w:sz w:val="24"/>
          <w:szCs w:val="24"/>
        </w:rPr>
        <w:t>Organizacijska klasifikacija</w:t>
      </w:r>
      <w:r w:rsidRPr="009F6D77">
        <w:rPr>
          <w:rFonts w:cstheme="minorHAnsi"/>
          <w:bCs/>
          <w:color w:val="548DD4" w:themeColor="text2" w:themeTint="99"/>
          <w:sz w:val="24"/>
          <w:szCs w:val="24"/>
        </w:rPr>
        <w:t xml:space="preserve"> </w:t>
      </w:r>
      <w:r w:rsidRPr="009F6D77">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187047C5" w14:textId="77777777" w:rsidR="00CF0C5B" w:rsidRPr="009F6D77" w:rsidRDefault="00CF0C5B" w:rsidP="009F6D77">
      <w:pPr>
        <w:pStyle w:val="Odlomakpopisa"/>
        <w:numPr>
          <w:ilvl w:val="1"/>
          <w:numId w:val="5"/>
        </w:numPr>
        <w:tabs>
          <w:tab w:val="left" w:pos="851"/>
        </w:tabs>
        <w:spacing w:after="0"/>
        <w:ind w:left="567" w:firstLine="0"/>
        <w:jc w:val="both"/>
        <w:rPr>
          <w:rFonts w:cstheme="minorHAnsi"/>
          <w:bCs/>
          <w:sz w:val="24"/>
          <w:szCs w:val="24"/>
        </w:rPr>
      </w:pPr>
      <w:r w:rsidRPr="009F6D77">
        <w:rPr>
          <w:rFonts w:cstheme="minorHAnsi"/>
          <w:b/>
          <w:color w:val="548DD4" w:themeColor="text2" w:themeTint="99"/>
          <w:sz w:val="24"/>
          <w:szCs w:val="24"/>
        </w:rPr>
        <w:t>Programska klasifikacija</w:t>
      </w:r>
      <w:r w:rsidRPr="009F6D77">
        <w:rPr>
          <w:rFonts w:cstheme="minorHAnsi"/>
          <w:bCs/>
          <w:color w:val="548DD4" w:themeColor="text2" w:themeTint="99"/>
          <w:sz w:val="24"/>
          <w:szCs w:val="24"/>
        </w:rPr>
        <w:t xml:space="preserve"> </w:t>
      </w:r>
      <w:r w:rsidRPr="009F6D77">
        <w:rPr>
          <w:rFonts w:cstheme="minorHAnsi"/>
          <w:bCs/>
          <w:sz w:val="24"/>
          <w:szCs w:val="24"/>
        </w:rPr>
        <w:t>sadrži rashode i izdatke iskazane kroz aktivnosti i projekte, koji su povezani u programe temeljem zajedničkih ciljeva,</w:t>
      </w:r>
    </w:p>
    <w:p w14:paraId="267E1042" w14:textId="77777777" w:rsidR="00CF0C5B" w:rsidRPr="009F6D77" w:rsidRDefault="00CF0C5B" w:rsidP="009F6D77">
      <w:pPr>
        <w:pStyle w:val="Odlomakpopisa"/>
        <w:numPr>
          <w:ilvl w:val="1"/>
          <w:numId w:val="5"/>
        </w:numPr>
        <w:tabs>
          <w:tab w:val="left" w:pos="851"/>
        </w:tabs>
        <w:spacing w:after="0"/>
        <w:ind w:left="567" w:firstLine="0"/>
        <w:jc w:val="both"/>
        <w:rPr>
          <w:rFonts w:cstheme="minorHAnsi"/>
          <w:bCs/>
          <w:sz w:val="24"/>
          <w:szCs w:val="24"/>
        </w:rPr>
      </w:pPr>
      <w:r w:rsidRPr="009F6D77">
        <w:rPr>
          <w:rFonts w:cstheme="minorHAnsi"/>
          <w:b/>
          <w:color w:val="548DD4" w:themeColor="text2" w:themeTint="99"/>
          <w:sz w:val="24"/>
          <w:szCs w:val="24"/>
        </w:rPr>
        <w:t>Funkcijska klasifikacija</w:t>
      </w:r>
      <w:r w:rsidRPr="009F6D77">
        <w:rPr>
          <w:rFonts w:cstheme="minorHAnsi"/>
          <w:bCs/>
          <w:color w:val="548DD4" w:themeColor="text2" w:themeTint="99"/>
          <w:sz w:val="24"/>
          <w:szCs w:val="24"/>
        </w:rPr>
        <w:t xml:space="preserve"> </w:t>
      </w:r>
      <w:r w:rsidRPr="009F6D77">
        <w:rPr>
          <w:rFonts w:cstheme="minorHAnsi"/>
          <w:bCs/>
          <w:sz w:val="24"/>
          <w:szCs w:val="24"/>
        </w:rPr>
        <w:t>sadrži rashode razvrstane prema njihovoj namjeni,</w:t>
      </w:r>
    </w:p>
    <w:p w14:paraId="4D427696" w14:textId="77777777" w:rsidR="00CF0C5B" w:rsidRPr="009F6D77" w:rsidRDefault="00CF0C5B" w:rsidP="009F6D77">
      <w:pPr>
        <w:pStyle w:val="Odlomakpopisa"/>
        <w:numPr>
          <w:ilvl w:val="1"/>
          <w:numId w:val="5"/>
        </w:numPr>
        <w:tabs>
          <w:tab w:val="left" w:pos="851"/>
        </w:tabs>
        <w:spacing w:after="0"/>
        <w:ind w:left="567" w:firstLine="0"/>
        <w:jc w:val="both"/>
        <w:rPr>
          <w:rFonts w:cstheme="minorHAnsi"/>
          <w:bCs/>
          <w:sz w:val="24"/>
          <w:szCs w:val="24"/>
        </w:rPr>
      </w:pPr>
      <w:r w:rsidRPr="009F6D77">
        <w:rPr>
          <w:rFonts w:cstheme="minorHAnsi"/>
          <w:b/>
          <w:color w:val="548DD4" w:themeColor="text2" w:themeTint="99"/>
          <w:sz w:val="24"/>
          <w:szCs w:val="24"/>
        </w:rPr>
        <w:t>Ekonomska klasifikacija</w:t>
      </w:r>
      <w:r w:rsidRPr="009F6D77">
        <w:rPr>
          <w:rFonts w:cstheme="minorHAnsi"/>
          <w:bCs/>
          <w:color w:val="548DD4" w:themeColor="text2" w:themeTint="99"/>
          <w:sz w:val="24"/>
          <w:szCs w:val="24"/>
        </w:rPr>
        <w:t xml:space="preserve"> </w:t>
      </w:r>
      <w:r w:rsidRPr="009F6D77">
        <w:rPr>
          <w:rFonts w:cstheme="minorHAnsi"/>
          <w:bCs/>
          <w:sz w:val="24"/>
          <w:szCs w:val="24"/>
        </w:rPr>
        <w:t>sadrži prihode i primitke po prirodnim vrstama te rashode i izdatke prema njihovoj ekonomskoj namjeni,</w:t>
      </w:r>
    </w:p>
    <w:p w14:paraId="09CC44B1" w14:textId="77777777" w:rsidR="00CF0C5B" w:rsidRPr="009F6D77" w:rsidRDefault="00CF0C5B" w:rsidP="009F6D77">
      <w:pPr>
        <w:pStyle w:val="Odlomakpopisa"/>
        <w:numPr>
          <w:ilvl w:val="1"/>
          <w:numId w:val="5"/>
        </w:numPr>
        <w:tabs>
          <w:tab w:val="left" w:pos="851"/>
        </w:tabs>
        <w:spacing w:after="0"/>
        <w:ind w:left="567" w:firstLine="0"/>
        <w:jc w:val="both"/>
        <w:rPr>
          <w:rFonts w:cstheme="minorHAnsi"/>
          <w:bCs/>
          <w:sz w:val="24"/>
          <w:szCs w:val="24"/>
        </w:rPr>
      </w:pPr>
      <w:r w:rsidRPr="009F6D77">
        <w:rPr>
          <w:rFonts w:cstheme="minorHAnsi"/>
          <w:b/>
          <w:color w:val="548DD4" w:themeColor="text2" w:themeTint="99"/>
          <w:sz w:val="24"/>
          <w:szCs w:val="24"/>
        </w:rPr>
        <w:t>Lokacijska klasifikacija</w:t>
      </w:r>
      <w:r w:rsidRPr="009F6D77">
        <w:rPr>
          <w:rFonts w:cstheme="minorHAnsi"/>
          <w:bCs/>
          <w:color w:val="548DD4" w:themeColor="text2" w:themeTint="99"/>
          <w:sz w:val="24"/>
          <w:szCs w:val="24"/>
        </w:rPr>
        <w:t xml:space="preserve"> </w:t>
      </w:r>
      <w:r w:rsidRPr="009F6D77">
        <w:rPr>
          <w:rFonts w:cstheme="minorHAnsi"/>
          <w:bCs/>
          <w:sz w:val="24"/>
          <w:szCs w:val="24"/>
        </w:rPr>
        <w:t>sadrži rashode i izdatke razvrstane za Republiku Hrvatsku i za inozemstvo,</w:t>
      </w:r>
    </w:p>
    <w:p w14:paraId="4FE7BC60" w14:textId="3A2D59A2" w:rsidR="00CF0C5B" w:rsidRPr="009F6D77" w:rsidRDefault="00CF0C5B" w:rsidP="009F6D77">
      <w:pPr>
        <w:pStyle w:val="Odlomakpopisa"/>
        <w:numPr>
          <w:ilvl w:val="1"/>
          <w:numId w:val="5"/>
        </w:numPr>
        <w:tabs>
          <w:tab w:val="left" w:pos="851"/>
        </w:tabs>
        <w:spacing w:after="0"/>
        <w:ind w:left="567" w:firstLine="0"/>
        <w:jc w:val="both"/>
        <w:rPr>
          <w:rFonts w:cstheme="minorHAnsi"/>
          <w:bCs/>
          <w:sz w:val="24"/>
          <w:szCs w:val="24"/>
        </w:rPr>
      </w:pPr>
      <w:r w:rsidRPr="009F6D77">
        <w:rPr>
          <w:rFonts w:cstheme="minorHAnsi"/>
          <w:b/>
          <w:color w:val="548DD4" w:themeColor="text2" w:themeTint="99"/>
          <w:sz w:val="24"/>
          <w:szCs w:val="24"/>
        </w:rPr>
        <w:t>Izvori financiranja</w:t>
      </w:r>
      <w:r w:rsidRPr="009F6D77">
        <w:rPr>
          <w:rFonts w:cstheme="minorHAnsi"/>
          <w:bCs/>
          <w:color w:val="548DD4" w:themeColor="text2" w:themeTint="99"/>
          <w:sz w:val="24"/>
          <w:szCs w:val="24"/>
        </w:rPr>
        <w:t xml:space="preserve"> </w:t>
      </w:r>
      <w:r w:rsidRPr="009F6D77">
        <w:rPr>
          <w:rFonts w:cstheme="minorHAnsi"/>
          <w:bCs/>
          <w:sz w:val="24"/>
          <w:szCs w:val="24"/>
        </w:rPr>
        <w:t>sadrže prihode i primitke iz kojih se podmiruju rashodi i izdaci određene vrste i namjene.</w:t>
      </w:r>
    </w:p>
    <w:p w14:paraId="78D47FE1" w14:textId="193FA2BE" w:rsidR="00CF0C5B" w:rsidRPr="009F6D77" w:rsidRDefault="00CF0C5B" w:rsidP="009F6D77">
      <w:pPr>
        <w:spacing w:after="0"/>
        <w:jc w:val="both"/>
        <w:rPr>
          <w:rFonts w:cstheme="minorHAnsi"/>
          <w:bCs/>
          <w:sz w:val="24"/>
          <w:szCs w:val="24"/>
        </w:rPr>
      </w:pPr>
    </w:p>
    <w:p w14:paraId="0B29FC3B" w14:textId="32FFD819" w:rsidR="004B7E4B" w:rsidRPr="009F6D77" w:rsidRDefault="00CF0C5B" w:rsidP="009F6D77">
      <w:pPr>
        <w:spacing w:after="0"/>
        <w:jc w:val="both"/>
        <w:rPr>
          <w:rFonts w:cstheme="minorHAnsi"/>
          <w:bCs/>
          <w:sz w:val="24"/>
          <w:szCs w:val="24"/>
        </w:rPr>
      </w:pPr>
      <w:r w:rsidRPr="009F6D77">
        <w:rPr>
          <w:rFonts w:cstheme="minorHAnsi"/>
          <w:bCs/>
          <w:sz w:val="24"/>
          <w:szCs w:val="24"/>
        </w:rPr>
        <w:t xml:space="preserve">Proračun </w:t>
      </w:r>
      <w:r w:rsidR="00F44A67" w:rsidRPr="009F6D77">
        <w:rPr>
          <w:rFonts w:cstheme="minorHAnsi"/>
          <w:bCs/>
          <w:sz w:val="24"/>
          <w:szCs w:val="24"/>
        </w:rPr>
        <w:t xml:space="preserve">Općine Perušić </w:t>
      </w:r>
      <w:r w:rsidRPr="009F6D77">
        <w:rPr>
          <w:rFonts w:cstheme="minorHAnsi"/>
          <w:bCs/>
          <w:sz w:val="24"/>
          <w:szCs w:val="24"/>
        </w:rPr>
        <w:t>sastoji se od</w:t>
      </w:r>
      <w:r w:rsidR="0055517C" w:rsidRPr="009F6D77">
        <w:rPr>
          <w:rFonts w:cstheme="minorHAnsi"/>
          <w:bCs/>
          <w:sz w:val="24"/>
          <w:szCs w:val="24"/>
        </w:rPr>
        <w:t xml:space="preserve"> razdjela, glava</w:t>
      </w:r>
      <w:r w:rsidR="006F5968" w:rsidRPr="009F6D77">
        <w:rPr>
          <w:rFonts w:cstheme="minorHAnsi"/>
          <w:bCs/>
          <w:sz w:val="24"/>
          <w:szCs w:val="24"/>
        </w:rPr>
        <w:t>, proračunskog korisnika</w:t>
      </w:r>
      <w:r w:rsidR="0055517C" w:rsidRPr="009F6D77">
        <w:rPr>
          <w:rFonts w:cstheme="minorHAnsi"/>
          <w:bCs/>
          <w:sz w:val="24"/>
          <w:szCs w:val="24"/>
        </w:rPr>
        <w:t xml:space="preserve"> i programa. Programi </w:t>
      </w:r>
      <w:r w:rsidR="001C7C68" w:rsidRPr="009F6D77">
        <w:rPr>
          <w:rFonts w:cstheme="minorHAnsi"/>
          <w:bCs/>
          <w:sz w:val="24"/>
          <w:szCs w:val="24"/>
        </w:rPr>
        <w:t xml:space="preserve">se sastoje od </w:t>
      </w:r>
      <w:r w:rsidR="0055517C" w:rsidRPr="009F6D77">
        <w:rPr>
          <w:rFonts w:cstheme="minorHAnsi"/>
          <w:bCs/>
          <w:sz w:val="24"/>
          <w:szCs w:val="24"/>
        </w:rPr>
        <w:t>aktivnosti</w:t>
      </w:r>
      <w:r w:rsidR="001C7C68" w:rsidRPr="009F6D77">
        <w:rPr>
          <w:rFonts w:cstheme="minorHAnsi"/>
          <w:bCs/>
          <w:sz w:val="24"/>
          <w:szCs w:val="24"/>
        </w:rPr>
        <w:t xml:space="preserve"> i projekata (</w:t>
      </w:r>
      <w:r w:rsidR="0055517C" w:rsidRPr="009F6D77">
        <w:rPr>
          <w:rFonts w:cstheme="minorHAnsi"/>
          <w:bCs/>
          <w:sz w:val="24"/>
          <w:szCs w:val="24"/>
        </w:rPr>
        <w:t>kapitaln</w:t>
      </w:r>
      <w:r w:rsidR="001C7C68" w:rsidRPr="009F6D77">
        <w:rPr>
          <w:rFonts w:cstheme="minorHAnsi"/>
          <w:bCs/>
          <w:sz w:val="24"/>
          <w:szCs w:val="24"/>
        </w:rPr>
        <w:t>i</w:t>
      </w:r>
      <w:r w:rsidR="0055517C" w:rsidRPr="009F6D77">
        <w:rPr>
          <w:rFonts w:cstheme="minorHAnsi"/>
          <w:bCs/>
          <w:sz w:val="24"/>
          <w:szCs w:val="24"/>
        </w:rPr>
        <w:t xml:space="preserve"> i tekuć</w:t>
      </w:r>
      <w:r w:rsidR="001C7C68" w:rsidRPr="009F6D77">
        <w:rPr>
          <w:rFonts w:cstheme="minorHAnsi"/>
          <w:bCs/>
          <w:sz w:val="24"/>
          <w:szCs w:val="24"/>
        </w:rPr>
        <w:t>i</w:t>
      </w:r>
      <w:r w:rsidR="0055517C" w:rsidRPr="009F6D77">
        <w:rPr>
          <w:rFonts w:cstheme="minorHAnsi"/>
          <w:bCs/>
          <w:sz w:val="24"/>
          <w:szCs w:val="24"/>
        </w:rPr>
        <w:t xml:space="preserve"> projekt</w:t>
      </w:r>
      <w:r w:rsidR="001C7C68" w:rsidRPr="009F6D77">
        <w:rPr>
          <w:rFonts w:cstheme="minorHAnsi"/>
          <w:bCs/>
          <w:sz w:val="24"/>
          <w:szCs w:val="24"/>
        </w:rPr>
        <w:t>i)</w:t>
      </w:r>
      <w:r w:rsidR="0055517C" w:rsidRPr="009F6D77">
        <w:rPr>
          <w:rFonts w:cstheme="minorHAnsi"/>
          <w:bCs/>
          <w:sz w:val="24"/>
          <w:szCs w:val="24"/>
        </w:rPr>
        <w:t>.</w:t>
      </w:r>
      <w:r w:rsidR="00392D7E" w:rsidRPr="009F6D77">
        <w:rPr>
          <w:rFonts w:cstheme="minorHAnsi"/>
          <w:bCs/>
          <w:sz w:val="24"/>
          <w:szCs w:val="24"/>
        </w:rPr>
        <w:t xml:space="preserve"> </w:t>
      </w:r>
    </w:p>
    <w:p w14:paraId="0C9D72ED" w14:textId="5482E435" w:rsidR="00D96DE8" w:rsidRPr="009F6D77" w:rsidRDefault="0055517C" w:rsidP="009F6D77">
      <w:pPr>
        <w:spacing w:after="0"/>
        <w:jc w:val="both"/>
        <w:rPr>
          <w:rFonts w:cstheme="minorHAnsi"/>
          <w:b/>
          <w:sz w:val="24"/>
          <w:szCs w:val="24"/>
        </w:rPr>
      </w:pPr>
      <w:r w:rsidRPr="009F6D77">
        <w:rPr>
          <w:rFonts w:cstheme="minorHAnsi"/>
          <w:b/>
          <w:noProof/>
          <w:sz w:val="24"/>
          <w:szCs w:val="24"/>
          <w:lang w:eastAsia="hr-HR"/>
        </w:rPr>
        <w:lastRenderedPageBreak/>
        <w:drawing>
          <wp:inline distT="0" distB="0" distL="0" distR="0" wp14:anchorId="7DD0AB09" wp14:editId="40107AA2">
            <wp:extent cx="5791200" cy="8978310"/>
            <wp:effectExtent l="38100" t="38100" r="19050" b="13335"/>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D96DE8" w:rsidRPr="009F6D77">
        <w:rPr>
          <w:rFonts w:cstheme="minorHAnsi"/>
          <w:b/>
          <w:sz w:val="24"/>
          <w:szCs w:val="24"/>
        </w:rPr>
        <w:br w:type="page"/>
      </w:r>
    </w:p>
    <w:p w14:paraId="6CEE5430" w14:textId="5504CE66" w:rsidR="00ED4B4D" w:rsidRPr="009F6D77" w:rsidRDefault="00350570" w:rsidP="009F6D77">
      <w:pPr>
        <w:spacing w:after="0"/>
        <w:jc w:val="both"/>
        <w:rPr>
          <w:rFonts w:cstheme="minorHAnsi"/>
          <w:b/>
          <w:color w:val="548DD4" w:themeColor="text2" w:themeTint="99"/>
          <w:sz w:val="24"/>
          <w:szCs w:val="24"/>
        </w:rPr>
      </w:pPr>
      <w:r w:rsidRPr="009F6D77">
        <w:rPr>
          <w:rFonts w:cstheme="minorHAnsi"/>
          <w:b/>
          <w:color w:val="548DD4" w:themeColor="text2" w:themeTint="99"/>
          <w:sz w:val="24"/>
          <w:szCs w:val="24"/>
        </w:rPr>
        <w:lastRenderedPageBreak/>
        <w:t>OPIS POSEBNOG DIJELA PRORAČUNA</w:t>
      </w:r>
    </w:p>
    <w:p w14:paraId="17D9A6D8" w14:textId="77777777" w:rsidR="00ED4B4D" w:rsidRPr="009F6D77" w:rsidRDefault="00ED4B4D" w:rsidP="009F6D77">
      <w:pPr>
        <w:spacing w:after="0"/>
        <w:jc w:val="both"/>
        <w:rPr>
          <w:rFonts w:cstheme="minorHAnsi"/>
          <w:b/>
          <w:color w:val="548DD4" w:themeColor="text2" w:themeTint="99"/>
          <w:sz w:val="24"/>
          <w:szCs w:val="24"/>
        </w:rPr>
      </w:pPr>
    </w:p>
    <w:p w14:paraId="75B99A98" w14:textId="40274A8D" w:rsidR="001D4EC7" w:rsidRPr="009F6D77" w:rsidRDefault="00546028" w:rsidP="009F6D77">
      <w:pPr>
        <w:spacing w:after="0"/>
        <w:jc w:val="both"/>
        <w:rPr>
          <w:rFonts w:cstheme="minorHAnsi"/>
          <w:b/>
          <w:color w:val="548DD4" w:themeColor="text2" w:themeTint="99"/>
          <w:sz w:val="24"/>
          <w:szCs w:val="24"/>
        </w:rPr>
      </w:pPr>
      <w:r w:rsidRPr="009F6D77">
        <w:rPr>
          <w:rFonts w:cstheme="minorHAnsi"/>
          <w:b/>
          <w:color w:val="548DD4" w:themeColor="text2" w:themeTint="99"/>
          <w:sz w:val="24"/>
          <w:szCs w:val="24"/>
        </w:rPr>
        <w:t xml:space="preserve">RAZDJEL </w:t>
      </w:r>
      <w:r w:rsidR="00342D8B" w:rsidRPr="009F6D77">
        <w:rPr>
          <w:rFonts w:cstheme="minorHAnsi"/>
          <w:b/>
          <w:color w:val="548DD4" w:themeColor="text2" w:themeTint="99"/>
          <w:sz w:val="24"/>
          <w:szCs w:val="24"/>
        </w:rPr>
        <w:t>00</w:t>
      </w:r>
      <w:r w:rsidRPr="009F6D77">
        <w:rPr>
          <w:rFonts w:cstheme="minorHAnsi"/>
          <w:b/>
          <w:color w:val="548DD4" w:themeColor="text2" w:themeTint="99"/>
          <w:sz w:val="24"/>
          <w:szCs w:val="24"/>
        </w:rPr>
        <w:t xml:space="preserve">1 </w:t>
      </w:r>
      <w:r w:rsidR="006F4049" w:rsidRPr="009F6D77">
        <w:rPr>
          <w:rFonts w:cstheme="minorHAnsi"/>
          <w:b/>
          <w:color w:val="548DD4" w:themeColor="text2" w:themeTint="99"/>
          <w:sz w:val="24"/>
          <w:szCs w:val="24"/>
        </w:rPr>
        <w:t>URED NAČELNIKA</w:t>
      </w:r>
      <w:r w:rsidR="006F5968" w:rsidRPr="009F6D77">
        <w:rPr>
          <w:rFonts w:cstheme="minorHAnsi"/>
          <w:b/>
          <w:color w:val="548DD4" w:themeColor="text2" w:themeTint="99"/>
          <w:sz w:val="24"/>
          <w:szCs w:val="24"/>
        </w:rPr>
        <w:t xml:space="preserve"> - 14.600,00 EURA</w:t>
      </w:r>
    </w:p>
    <w:p w14:paraId="55A7A22F" w14:textId="77777777" w:rsidR="00792548" w:rsidRPr="009F6D77" w:rsidRDefault="00792548" w:rsidP="009F6D77">
      <w:pPr>
        <w:spacing w:after="0"/>
        <w:jc w:val="both"/>
        <w:rPr>
          <w:rFonts w:cstheme="minorHAnsi"/>
          <w:b/>
          <w:color w:val="548DD4" w:themeColor="text2" w:themeTint="99"/>
          <w:sz w:val="24"/>
          <w:szCs w:val="24"/>
        </w:rPr>
      </w:pPr>
    </w:p>
    <w:p w14:paraId="74691458" w14:textId="1C11FFEA" w:rsidR="00BF19BF" w:rsidRPr="009F6D77" w:rsidRDefault="00BA353E" w:rsidP="009F6D77">
      <w:pPr>
        <w:jc w:val="both"/>
        <w:rPr>
          <w:rFonts w:cstheme="minorHAnsi"/>
          <w:b/>
          <w:color w:val="548DD4" w:themeColor="text2" w:themeTint="99"/>
          <w:sz w:val="24"/>
          <w:szCs w:val="24"/>
        </w:rPr>
      </w:pPr>
      <w:r w:rsidRPr="009F6D77">
        <w:rPr>
          <w:rFonts w:cstheme="minorHAnsi"/>
          <w:b/>
          <w:color w:val="548DD4" w:themeColor="text2" w:themeTint="99"/>
          <w:sz w:val="24"/>
          <w:szCs w:val="24"/>
        </w:rPr>
        <w:t>Program 1001 Redovna djelatnost</w:t>
      </w:r>
      <w:r w:rsidR="001D4EC7" w:rsidRPr="009F6D77">
        <w:rPr>
          <w:rFonts w:cstheme="minorHAnsi"/>
          <w:b/>
          <w:color w:val="548DD4" w:themeColor="text2" w:themeTint="99"/>
          <w:sz w:val="24"/>
          <w:szCs w:val="24"/>
        </w:rPr>
        <w:t xml:space="preserve"> - </w:t>
      </w:r>
      <w:r w:rsidR="0079404E" w:rsidRPr="009F6D77">
        <w:rPr>
          <w:rFonts w:cstheme="minorHAnsi"/>
          <w:b/>
          <w:color w:val="548DD4" w:themeColor="text2" w:themeTint="99"/>
          <w:sz w:val="24"/>
          <w:szCs w:val="24"/>
        </w:rPr>
        <w:t>14.600,00</w:t>
      </w:r>
      <w:r w:rsidR="006F5968" w:rsidRPr="009F6D77">
        <w:rPr>
          <w:rFonts w:cstheme="minorHAnsi"/>
          <w:b/>
          <w:color w:val="548DD4" w:themeColor="text2" w:themeTint="99"/>
          <w:sz w:val="24"/>
          <w:szCs w:val="24"/>
        </w:rPr>
        <w:t xml:space="preserve"> </w:t>
      </w:r>
      <w:r w:rsidR="001D4EC7" w:rsidRPr="009F6D77">
        <w:rPr>
          <w:rFonts w:cstheme="minorHAnsi"/>
          <w:b/>
          <w:color w:val="548DD4" w:themeColor="text2" w:themeTint="99"/>
          <w:sz w:val="24"/>
          <w:szCs w:val="24"/>
        </w:rPr>
        <w:t>eura</w:t>
      </w:r>
    </w:p>
    <w:p w14:paraId="5240A44A" w14:textId="4E008418" w:rsidR="00B81959" w:rsidRPr="009F6D77" w:rsidRDefault="00B81959" w:rsidP="009F6D77">
      <w:pPr>
        <w:tabs>
          <w:tab w:val="left" w:pos="567"/>
        </w:tabs>
        <w:spacing w:after="0"/>
        <w:jc w:val="both"/>
        <w:rPr>
          <w:rFonts w:cstheme="minorHAnsi"/>
          <w:bCs/>
          <w:sz w:val="24"/>
          <w:szCs w:val="24"/>
        </w:rPr>
      </w:pPr>
      <w:r w:rsidRPr="009F6D77">
        <w:rPr>
          <w:rFonts w:cstheme="minorHAnsi"/>
          <w:bCs/>
          <w:sz w:val="24"/>
          <w:szCs w:val="24"/>
        </w:rPr>
        <w:t xml:space="preserve">Iz proračuna je za </w:t>
      </w:r>
      <w:r w:rsidR="003B4B89" w:rsidRPr="009F6D77">
        <w:rPr>
          <w:rFonts w:cstheme="minorHAnsi"/>
          <w:bCs/>
          <w:sz w:val="24"/>
          <w:szCs w:val="24"/>
        </w:rPr>
        <w:t>naknadu članovima vijeća</w:t>
      </w:r>
      <w:r w:rsidRPr="009F6D77">
        <w:rPr>
          <w:rFonts w:cstheme="minorHAnsi"/>
          <w:bCs/>
          <w:sz w:val="24"/>
          <w:szCs w:val="24"/>
        </w:rPr>
        <w:t xml:space="preserve"> planiran iznos od 14.600,00 eura za naknade članovima vijeća.</w:t>
      </w:r>
    </w:p>
    <w:p w14:paraId="29E64D6B" w14:textId="016FB28B" w:rsidR="006A5D98" w:rsidRPr="009F6D77" w:rsidRDefault="00B5210D" w:rsidP="009F6D77">
      <w:pPr>
        <w:spacing w:before="240" w:after="0"/>
        <w:jc w:val="both"/>
        <w:rPr>
          <w:rFonts w:cstheme="minorHAnsi"/>
          <w:b/>
          <w:color w:val="548DD4" w:themeColor="text2" w:themeTint="99"/>
          <w:sz w:val="24"/>
          <w:szCs w:val="24"/>
        </w:rPr>
      </w:pPr>
      <w:r w:rsidRPr="009F6D77">
        <w:rPr>
          <w:rFonts w:cstheme="minorHAnsi"/>
          <w:b/>
          <w:color w:val="548DD4" w:themeColor="text2" w:themeTint="99"/>
          <w:sz w:val="24"/>
          <w:szCs w:val="24"/>
        </w:rPr>
        <w:t>RAZDJEL</w:t>
      </w:r>
      <w:r w:rsidR="00BD7F5C" w:rsidRPr="009F6D77">
        <w:rPr>
          <w:rFonts w:cstheme="minorHAnsi"/>
          <w:b/>
          <w:color w:val="548DD4" w:themeColor="text2" w:themeTint="99"/>
          <w:sz w:val="24"/>
          <w:szCs w:val="24"/>
        </w:rPr>
        <w:t xml:space="preserve"> 002 JEDINSTVENI UPRAVNI </w:t>
      </w:r>
      <w:r w:rsidR="006A5D98" w:rsidRPr="009F6D77">
        <w:rPr>
          <w:rFonts w:cstheme="minorHAnsi"/>
          <w:b/>
          <w:color w:val="548DD4" w:themeColor="text2" w:themeTint="99"/>
          <w:sz w:val="24"/>
          <w:szCs w:val="24"/>
        </w:rPr>
        <w:t>ODJEL</w:t>
      </w:r>
      <w:r w:rsidR="006F5968" w:rsidRPr="009F6D77">
        <w:rPr>
          <w:rFonts w:cstheme="minorHAnsi"/>
          <w:b/>
          <w:color w:val="548DD4" w:themeColor="text2" w:themeTint="99"/>
          <w:sz w:val="24"/>
          <w:szCs w:val="24"/>
        </w:rPr>
        <w:t xml:space="preserve"> - </w:t>
      </w:r>
      <w:r w:rsidR="003B4B89" w:rsidRPr="009F6D77">
        <w:rPr>
          <w:rFonts w:cstheme="minorHAnsi"/>
          <w:b/>
          <w:color w:val="548DD4" w:themeColor="text2" w:themeTint="99"/>
          <w:sz w:val="24"/>
          <w:szCs w:val="24"/>
        </w:rPr>
        <w:t xml:space="preserve">9.327.421,24 </w:t>
      </w:r>
      <w:r w:rsidR="006F5968" w:rsidRPr="009F6D77">
        <w:rPr>
          <w:rFonts w:cstheme="minorHAnsi"/>
          <w:b/>
          <w:color w:val="548DD4" w:themeColor="text2" w:themeTint="99"/>
          <w:sz w:val="24"/>
          <w:szCs w:val="24"/>
        </w:rPr>
        <w:t>EURA</w:t>
      </w:r>
    </w:p>
    <w:p w14:paraId="28422946" w14:textId="60B7774A" w:rsidR="006A5D98" w:rsidRPr="009F6D77" w:rsidRDefault="006A5D98" w:rsidP="009F6D77">
      <w:pPr>
        <w:spacing w:before="240"/>
        <w:jc w:val="both"/>
        <w:rPr>
          <w:rFonts w:cstheme="minorHAnsi"/>
          <w:b/>
          <w:color w:val="548DD4" w:themeColor="text2" w:themeTint="99"/>
          <w:sz w:val="24"/>
          <w:szCs w:val="24"/>
        </w:rPr>
      </w:pPr>
      <w:r w:rsidRPr="009F6D77">
        <w:rPr>
          <w:rFonts w:cstheme="minorHAnsi"/>
          <w:b/>
          <w:color w:val="548DD4" w:themeColor="text2" w:themeTint="99"/>
          <w:sz w:val="24"/>
          <w:szCs w:val="24"/>
        </w:rPr>
        <w:t xml:space="preserve">Program 1001 Redovna djelatnost - </w:t>
      </w:r>
      <w:r w:rsidR="00435607" w:rsidRPr="009F6D77">
        <w:rPr>
          <w:rFonts w:cstheme="minorHAnsi"/>
          <w:b/>
          <w:color w:val="548DD4" w:themeColor="text2" w:themeTint="99"/>
          <w:sz w:val="24"/>
          <w:szCs w:val="24"/>
        </w:rPr>
        <w:t xml:space="preserve">749.475,03 </w:t>
      </w:r>
      <w:r w:rsidRPr="009F6D77">
        <w:rPr>
          <w:rFonts w:cstheme="minorHAnsi"/>
          <w:b/>
          <w:color w:val="548DD4" w:themeColor="text2" w:themeTint="99"/>
          <w:sz w:val="24"/>
          <w:szCs w:val="24"/>
        </w:rPr>
        <w:t>eura</w:t>
      </w:r>
    </w:p>
    <w:p w14:paraId="79E5BB34" w14:textId="504AD67B" w:rsidR="00BF19BF" w:rsidRPr="009F6D77" w:rsidRDefault="003B4B89" w:rsidP="009F6D77">
      <w:pPr>
        <w:spacing w:after="100" w:afterAutospacing="1" w:line="240" w:lineRule="auto"/>
        <w:contextualSpacing/>
        <w:jc w:val="both"/>
        <w:rPr>
          <w:rFonts w:eastAsia="Times New Roman" w:cstheme="minorHAnsi"/>
          <w:sz w:val="24"/>
          <w:szCs w:val="24"/>
        </w:rPr>
      </w:pPr>
      <w:r w:rsidRPr="009F6D77">
        <w:rPr>
          <w:rFonts w:eastAsia="Times New Roman" w:cstheme="minorHAnsi"/>
          <w:sz w:val="24"/>
          <w:szCs w:val="24"/>
        </w:rPr>
        <w:t>Za redovnu djelatnost</w:t>
      </w:r>
      <w:r w:rsidR="00BF19BF" w:rsidRPr="009F6D77">
        <w:rPr>
          <w:rFonts w:eastAsia="Times New Roman" w:cstheme="minorHAnsi"/>
          <w:sz w:val="24"/>
          <w:szCs w:val="24"/>
        </w:rPr>
        <w:t xml:space="preserve"> planirano je </w:t>
      </w:r>
      <w:r w:rsidR="00435607" w:rsidRPr="009F6D77">
        <w:rPr>
          <w:rFonts w:eastAsia="Times New Roman" w:cstheme="minorHAnsi"/>
          <w:sz w:val="24"/>
          <w:szCs w:val="24"/>
        </w:rPr>
        <w:t xml:space="preserve">749.475,03 </w:t>
      </w:r>
      <w:r w:rsidR="00BF19BF" w:rsidRPr="009F6D77">
        <w:rPr>
          <w:rFonts w:eastAsia="Times New Roman" w:cstheme="minorHAnsi"/>
          <w:sz w:val="24"/>
          <w:szCs w:val="24"/>
        </w:rPr>
        <w:t xml:space="preserve">eura, od toga: </w:t>
      </w:r>
    </w:p>
    <w:p w14:paraId="7D4BB6CB" w14:textId="3B1C8C7D" w:rsidR="00BF19BF" w:rsidRPr="009F6D77" w:rsidRDefault="00BF19BF"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 xml:space="preserve">Rashodi za zaposlene planirani u iznosu od </w:t>
      </w:r>
      <w:r w:rsidR="00435607" w:rsidRPr="009F6D77">
        <w:rPr>
          <w:rFonts w:eastAsia="Times New Roman" w:cstheme="minorHAnsi"/>
          <w:sz w:val="24"/>
          <w:szCs w:val="24"/>
        </w:rPr>
        <w:t xml:space="preserve">192.954,46 </w:t>
      </w:r>
      <w:r w:rsidRPr="009F6D77">
        <w:rPr>
          <w:rFonts w:eastAsia="Times New Roman" w:cstheme="minorHAnsi"/>
          <w:sz w:val="24"/>
          <w:szCs w:val="24"/>
        </w:rPr>
        <w:t xml:space="preserve">eura, </w:t>
      </w:r>
    </w:p>
    <w:p w14:paraId="5CB08228" w14:textId="66D76835" w:rsidR="00BF19BF" w:rsidRPr="009F6D77" w:rsidRDefault="00BF19BF"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 xml:space="preserve">Materijalni </w:t>
      </w:r>
      <w:r w:rsidR="00435607" w:rsidRPr="009F6D77">
        <w:rPr>
          <w:rFonts w:eastAsia="Times New Roman" w:cstheme="minorHAnsi"/>
          <w:sz w:val="24"/>
          <w:szCs w:val="24"/>
        </w:rPr>
        <w:t xml:space="preserve">i financijski </w:t>
      </w:r>
      <w:r w:rsidRPr="009F6D77">
        <w:rPr>
          <w:rFonts w:eastAsia="Times New Roman" w:cstheme="minorHAnsi"/>
          <w:sz w:val="24"/>
          <w:szCs w:val="24"/>
        </w:rPr>
        <w:t xml:space="preserve">rashodi planirani u iznosu od </w:t>
      </w:r>
      <w:r w:rsidR="00435607" w:rsidRPr="009F6D77">
        <w:rPr>
          <w:rFonts w:eastAsia="Times New Roman" w:cstheme="minorHAnsi"/>
          <w:sz w:val="24"/>
          <w:szCs w:val="24"/>
        </w:rPr>
        <w:t xml:space="preserve">9.500,00 </w:t>
      </w:r>
      <w:r w:rsidRPr="009F6D77">
        <w:rPr>
          <w:rFonts w:eastAsia="Times New Roman" w:cstheme="minorHAnsi"/>
          <w:sz w:val="24"/>
          <w:szCs w:val="24"/>
        </w:rPr>
        <w:t xml:space="preserve">eura, </w:t>
      </w:r>
    </w:p>
    <w:p w14:paraId="70C59809" w14:textId="4A0AA305"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Otplata glavnice kredita planirani u iznosu od 124.800,00 eura,</w:t>
      </w:r>
    </w:p>
    <w:p w14:paraId="151CCF4F" w14:textId="4738497C"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Troškovi proslave dana Općine planirani u iznosu od 1.000,00 eura,</w:t>
      </w:r>
    </w:p>
    <w:p w14:paraId="5567F77B" w14:textId="3EC2EAD3"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Energija planirana u iznosu od 62.200,00 eura,</w:t>
      </w:r>
    </w:p>
    <w:p w14:paraId="56B7703A" w14:textId="62130240"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Električna energija -</w:t>
      </w:r>
      <w:r w:rsidR="003B4B89" w:rsidRPr="009F6D77">
        <w:rPr>
          <w:rFonts w:eastAsia="Times New Roman" w:cstheme="minorHAnsi"/>
          <w:sz w:val="24"/>
          <w:szCs w:val="24"/>
        </w:rPr>
        <w:t xml:space="preserve"> </w:t>
      </w:r>
      <w:r w:rsidRPr="009F6D77">
        <w:rPr>
          <w:rFonts w:eastAsia="Times New Roman" w:cstheme="minorHAnsi"/>
          <w:sz w:val="24"/>
          <w:szCs w:val="24"/>
        </w:rPr>
        <w:t>javna rasvjeta planirana u iznosu od 73.000,00 eura,</w:t>
      </w:r>
    </w:p>
    <w:p w14:paraId="1F36ED48" w14:textId="132A003F"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Voda planirana u iznosu od 6.600,00 eura,</w:t>
      </w:r>
    </w:p>
    <w:p w14:paraId="4D5835F8" w14:textId="50E20651"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Troškovi goriva</w:t>
      </w:r>
      <w:r w:rsidR="003B4B89" w:rsidRPr="009F6D77">
        <w:rPr>
          <w:rFonts w:eastAsia="Times New Roman" w:cstheme="minorHAnsi"/>
          <w:sz w:val="24"/>
          <w:szCs w:val="24"/>
        </w:rPr>
        <w:t xml:space="preserve"> </w:t>
      </w:r>
      <w:r w:rsidRPr="009F6D77">
        <w:rPr>
          <w:rFonts w:eastAsia="Times New Roman" w:cstheme="minorHAnsi"/>
          <w:sz w:val="24"/>
          <w:szCs w:val="24"/>
        </w:rPr>
        <w:t>-</w:t>
      </w:r>
      <w:r w:rsidR="003B4B89" w:rsidRPr="009F6D77">
        <w:rPr>
          <w:rFonts w:eastAsia="Times New Roman" w:cstheme="minorHAnsi"/>
          <w:sz w:val="24"/>
          <w:szCs w:val="24"/>
        </w:rPr>
        <w:t xml:space="preserve"> </w:t>
      </w:r>
      <w:r w:rsidRPr="009F6D77">
        <w:rPr>
          <w:rFonts w:eastAsia="Times New Roman" w:cstheme="minorHAnsi"/>
          <w:sz w:val="24"/>
          <w:szCs w:val="24"/>
        </w:rPr>
        <w:t>benzin, diesel, lož ulje planirani u iznosu od 23.000,00 eura,</w:t>
      </w:r>
    </w:p>
    <w:p w14:paraId="53CA3C18" w14:textId="33DE7A3D"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Literatura planirana u iznosu od 5.000,00 eura,</w:t>
      </w:r>
    </w:p>
    <w:p w14:paraId="68AC68FE" w14:textId="5179BD32" w:rsidR="006A5D98"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Materijal i sredstva za čišćenje i održavanje planirani u iznosu od 3.000,00 eura,</w:t>
      </w:r>
    </w:p>
    <w:p w14:paraId="465C15E8" w14:textId="12907EF1"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 xml:space="preserve">Usluge telefona , </w:t>
      </w:r>
      <w:proofErr w:type="spellStart"/>
      <w:r w:rsidRPr="009F6D77">
        <w:rPr>
          <w:rFonts w:eastAsia="Times New Roman" w:cstheme="minorHAnsi"/>
          <w:sz w:val="24"/>
          <w:szCs w:val="24"/>
        </w:rPr>
        <w:t>telefaxa</w:t>
      </w:r>
      <w:proofErr w:type="spellEnd"/>
      <w:r w:rsidRPr="009F6D77">
        <w:rPr>
          <w:rFonts w:eastAsia="Times New Roman" w:cstheme="minorHAnsi"/>
          <w:sz w:val="24"/>
          <w:szCs w:val="24"/>
        </w:rPr>
        <w:t xml:space="preserve"> i poštarina planirani u iznosu od 22.000,00 eura,</w:t>
      </w:r>
    </w:p>
    <w:p w14:paraId="29A7A210" w14:textId="7CF9FF42"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Usluge promidžbe i informiranja</w:t>
      </w:r>
      <w:r w:rsidRPr="009F6D77">
        <w:t xml:space="preserve"> </w:t>
      </w:r>
      <w:r w:rsidRPr="009F6D77">
        <w:rPr>
          <w:rFonts w:eastAsia="Times New Roman" w:cstheme="minorHAnsi"/>
          <w:sz w:val="24"/>
          <w:szCs w:val="24"/>
        </w:rPr>
        <w:t>planirani u iznosu od 8.000,00 eura,</w:t>
      </w:r>
    </w:p>
    <w:p w14:paraId="1DC2744D" w14:textId="186C38D0"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Ugovori o djelu planirani u iznosu od 2.500,00 eura,</w:t>
      </w:r>
    </w:p>
    <w:p w14:paraId="0ACC3445" w14:textId="7795E19E" w:rsidR="00435607" w:rsidRPr="009F6D77" w:rsidRDefault="00435607"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Intelektualne usluge planirani u iznosu od 48.859,04 eura,</w:t>
      </w:r>
    </w:p>
    <w:p w14:paraId="4BFD5086" w14:textId="57BDF6FE" w:rsidR="002809BC" w:rsidRPr="009F6D77" w:rsidRDefault="002809BC"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Računalne usluge planirani u iznosu od 47.000,00 eura,</w:t>
      </w:r>
    </w:p>
    <w:p w14:paraId="5BED5D84" w14:textId="0023C3A5" w:rsidR="002809BC" w:rsidRPr="009F6D77" w:rsidRDefault="002809BC"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Premije osiguranja planirani u iznosu od 8.400,00 eura,</w:t>
      </w:r>
    </w:p>
    <w:p w14:paraId="5C46CFB2" w14:textId="2B106DAC" w:rsidR="002809BC" w:rsidRPr="009F6D77" w:rsidRDefault="002809BC"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Reprezentacija</w:t>
      </w:r>
      <w:r w:rsidRPr="009F6D77">
        <w:t xml:space="preserve"> </w:t>
      </w:r>
      <w:r w:rsidRPr="009F6D77">
        <w:rPr>
          <w:rFonts w:eastAsia="Times New Roman" w:cstheme="minorHAnsi"/>
          <w:sz w:val="24"/>
          <w:szCs w:val="24"/>
        </w:rPr>
        <w:t>planirani u iznosu od 12.800,00 eura,</w:t>
      </w:r>
    </w:p>
    <w:p w14:paraId="304C228C" w14:textId="29F2922E" w:rsidR="00C17B22" w:rsidRPr="009F6D77" w:rsidRDefault="00C17B22"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Usluge banaka i otplata kamata po</w:t>
      </w:r>
      <w:r w:rsidRPr="009F6D77">
        <w:t xml:space="preserve"> </w:t>
      </w:r>
      <w:r w:rsidRPr="009F6D77">
        <w:rPr>
          <w:rFonts w:eastAsia="Times New Roman" w:cstheme="minorHAnsi"/>
          <w:sz w:val="24"/>
          <w:szCs w:val="24"/>
        </w:rPr>
        <w:t>kreditima planirani u iznosu od 44.200,00 eura,</w:t>
      </w:r>
    </w:p>
    <w:p w14:paraId="1DC35218" w14:textId="7F2E732C" w:rsidR="00C17B22" w:rsidRPr="009F6D77" w:rsidRDefault="00C17B22"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 xml:space="preserve">Troškovi cvijeća i vijenaca, blagdanska dekoracija planirani u iznosu od </w:t>
      </w:r>
      <w:r w:rsidR="00827589" w:rsidRPr="009F6D77">
        <w:rPr>
          <w:rFonts w:eastAsia="Times New Roman" w:cstheme="minorHAnsi"/>
          <w:sz w:val="24"/>
          <w:szCs w:val="24"/>
        </w:rPr>
        <w:t xml:space="preserve">2.700,00 </w:t>
      </w:r>
      <w:r w:rsidRPr="009F6D77">
        <w:rPr>
          <w:rFonts w:eastAsia="Times New Roman" w:cstheme="minorHAnsi"/>
          <w:sz w:val="24"/>
          <w:szCs w:val="24"/>
        </w:rPr>
        <w:t>eura,</w:t>
      </w:r>
    </w:p>
    <w:p w14:paraId="153A0820" w14:textId="39FE3B9C" w:rsidR="00C17B22" w:rsidRPr="009F6D77" w:rsidRDefault="00C17B22" w:rsidP="009F6D77">
      <w:pPr>
        <w:numPr>
          <w:ilvl w:val="0"/>
          <w:numId w:val="16"/>
        </w:numPr>
        <w:spacing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 xml:space="preserve">Tuzemne članarine planirani u iznosu od </w:t>
      </w:r>
      <w:r w:rsidR="00827589" w:rsidRPr="009F6D77">
        <w:rPr>
          <w:rFonts w:eastAsia="Times New Roman" w:cstheme="minorHAnsi"/>
          <w:sz w:val="24"/>
          <w:szCs w:val="24"/>
        </w:rPr>
        <w:t xml:space="preserve">9.500,00 </w:t>
      </w:r>
      <w:r w:rsidRPr="009F6D77">
        <w:rPr>
          <w:rFonts w:eastAsia="Times New Roman" w:cstheme="minorHAnsi"/>
          <w:sz w:val="24"/>
          <w:szCs w:val="24"/>
        </w:rPr>
        <w:t>eura,</w:t>
      </w:r>
    </w:p>
    <w:p w14:paraId="11A01672" w14:textId="6E5A6A5C" w:rsidR="00435607" w:rsidRPr="009F6D77" w:rsidRDefault="00C17B22" w:rsidP="009F6D77">
      <w:pPr>
        <w:numPr>
          <w:ilvl w:val="0"/>
          <w:numId w:val="16"/>
        </w:numPr>
        <w:spacing w:before="240"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 xml:space="preserve">Sitni inventar i auto gume planirani u iznosu od </w:t>
      </w:r>
      <w:r w:rsidR="00827589" w:rsidRPr="009F6D77">
        <w:rPr>
          <w:rFonts w:eastAsia="Times New Roman" w:cstheme="minorHAnsi"/>
          <w:sz w:val="24"/>
          <w:szCs w:val="24"/>
        </w:rPr>
        <w:t xml:space="preserve">4.000,00 </w:t>
      </w:r>
      <w:r w:rsidRPr="009F6D77">
        <w:rPr>
          <w:rFonts w:eastAsia="Times New Roman" w:cstheme="minorHAnsi"/>
          <w:sz w:val="24"/>
          <w:szCs w:val="24"/>
        </w:rPr>
        <w:t>eura,</w:t>
      </w:r>
    </w:p>
    <w:p w14:paraId="39CA6F72" w14:textId="77777777" w:rsidR="00827589" w:rsidRPr="009F6D77" w:rsidRDefault="00C17B22" w:rsidP="009F6D77">
      <w:pPr>
        <w:numPr>
          <w:ilvl w:val="0"/>
          <w:numId w:val="16"/>
        </w:numPr>
        <w:spacing w:before="240"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 xml:space="preserve">Natječaji i oglasi planirani u iznosu od </w:t>
      </w:r>
      <w:r w:rsidR="00827589" w:rsidRPr="009F6D77">
        <w:rPr>
          <w:rFonts w:eastAsia="Times New Roman" w:cstheme="minorHAnsi"/>
          <w:sz w:val="24"/>
          <w:szCs w:val="24"/>
        </w:rPr>
        <w:t xml:space="preserve">6.000,00 </w:t>
      </w:r>
      <w:r w:rsidRPr="009F6D77">
        <w:rPr>
          <w:rFonts w:eastAsia="Times New Roman" w:cstheme="minorHAnsi"/>
          <w:sz w:val="24"/>
          <w:szCs w:val="24"/>
        </w:rPr>
        <w:t>eura,</w:t>
      </w:r>
    </w:p>
    <w:p w14:paraId="32E196B4" w14:textId="2E8A2F77" w:rsidR="00C17B22" w:rsidRPr="009F6D77" w:rsidRDefault="00827589" w:rsidP="009F6D77">
      <w:pPr>
        <w:numPr>
          <w:ilvl w:val="0"/>
          <w:numId w:val="16"/>
        </w:numPr>
        <w:spacing w:before="240"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Troškovi registracije prijevoznih sredstava planirani u iznosu od 1.350,00 eura,</w:t>
      </w:r>
    </w:p>
    <w:p w14:paraId="0C237FFA" w14:textId="2D43A6E1" w:rsidR="00827589" w:rsidRPr="009F6D77" w:rsidRDefault="00827589" w:rsidP="009F6D77">
      <w:pPr>
        <w:numPr>
          <w:ilvl w:val="0"/>
          <w:numId w:val="16"/>
        </w:numPr>
        <w:spacing w:before="240"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Troškovi službenih putovanja</w:t>
      </w:r>
      <w:r w:rsidRPr="009F6D77">
        <w:t xml:space="preserve"> </w:t>
      </w:r>
      <w:r w:rsidRPr="009F6D77">
        <w:rPr>
          <w:rFonts w:eastAsia="Times New Roman" w:cstheme="minorHAnsi"/>
          <w:sz w:val="24"/>
          <w:szCs w:val="24"/>
        </w:rPr>
        <w:t>planirani u iznosu od 7.963,61 eura,</w:t>
      </w:r>
    </w:p>
    <w:p w14:paraId="1765DDDC" w14:textId="4FC81AFE" w:rsidR="00827589" w:rsidRPr="009F6D77" w:rsidRDefault="00827589" w:rsidP="009F6D77">
      <w:pPr>
        <w:numPr>
          <w:ilvl w:val="0"/>
          <w:numId w:val="16"/>
        </w:numPr>
        <w:spacing w:before="240"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Nagrade, darovi , naknade za zaposlene planirani u iznosu od 17.797,92 eura,</w:t>
      </w:r>
    </w:p>
    <w:p w14:paraId="58B2DA30" w14:textId="44167F9A" w:rsidR="00827589" w:rsidRPr="009F6D77" w:rsidRDefault="00827589" w:rsidP="009F6D77">
      <w:pPr>
        <w:numPr>
          <w:ilvl w:val="0"/>
          <w:numId w:val="16"/>
        </w:numPr>
        <w:spacing w:before="240"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Seminari, savjetovanja, simpoziji planirani u iznosu od 4.000,00 eura,</w:t>
      </w:r>
    </w:p>
    <w:p w14:paraId="2E2A10C9" w14:textId="66C04C97" w:rsidR="00827589" w:rsidRPr="009F6D77" w:rsidRDefault="00827589" w:rsidP="009F6D77">
      <w:pPr>
        <w:numPr>
          <w:ilvl w:val="0"/>
          <w:numId w:val="16"/>
        </w:numPr>
        <w:spacing w:before="240" w:after="100" w:afterAutospacing="1" w:line="240" w:lineRule="auto"/>
        <w:ind w:left="851" w:hanging="284"/>
        <w:contextualSpacing/>
        <w:jc w:val="both"/>
        <w:rPr>
          <w:rFonts w:eastAsia="Times New Roman" w:cstheme="minorHAnsi"/>
          <w:sz w:val="24"/>
          <w:szCs w:val="24"/>
        </w:rPr>
      </w:pPr>
      <w:r w:rsidRPr="009F6D77">
        <w:rPr>
          <w:rFonts w:eastAsia="Times New Roman" w:cstheme="minorHAnsi"/>
          <w:sz w:val="24"/>
          <w:szCs w:val="24"/>
        </w:rPr>
        <w:t>Nak</w:t>
      </w:r>
      <w:r w:rsidR="00B611D9" w:rsidRPr="009F6D77">
        <w:rPr>
          <w:rFonts w:eastAsia="Times New Roman" w:cstheme="minorHAnsi"/>
          <w:sz w:val="24"/>
          <w:szCs w:val="24"/>
        </w:rPr>
        <w:t>n</w:t>
      </w:r>
      <w:r w:rsidRPr="009F6D77">
        <w:rPr>
          <w:rFonts w:eastAsia="Times New Roman" w:cstheme="minorHAnsi"/>
          <w:sz w:val="24"/>
          <w:szCs w:val="24"/>
        </w:rPr>
        <w:t xml:space="preserve">ade za prijevoz na posao i s posla planirani u iznosu od 1.350,00 </w:t>
      </w:r>
      <w:r w:rsidR="0079404E" w:rsidRPr="009F6D77">
        <w:rPr>
          <w:rFonts w:eastAsia="Times New Roman" w:cstheme="minorHAnsi"/>
          <w:sz w:val="24"/>
          <w:szCs w:val="24"/>
        </w:rPr>
        <w:t>eura.</w:t>
      </w:r>
    </w:p>
    <w:p w14:paraId="23A1115E" w14:textId="1F80B881" w:rsidR="000E46F0" w:rsidRPr="009F6D77" w:rsidRDefault="000E46F0" w:rsidP="009F6D77">
      <w:pPr>
        <w:spacing w:after="100" w:afterAutospacing="1" w:line="240" w:lineRule="auto"/>
        <w:contextualSpacing/>
        <w:jc w:val="both"/>
        <w:rPr>
          <w:rFonts w:eastAsia="Times New Roman" w:cstheme="minorHAnsi"/>
          <w:sz w:val="24"/>
          <w:szCs w:val="24"/>
        </w:rPr>
      </w:pPr>
    </w:p>
    <w:p w14:paraId="502AD553" w14:textId="0ABFF77A" w:rsidR="007675E5" w:rsidRPr="009F6D77" w:rsidRDefault="007675E5" w:rsidP="009F6D77">
      <w:pPr>
        <w:spacing w:after="100" w:afterAutospacing="1" w:line="240" w:lineRule="auto"/>
        <w:contextualSpacing/>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t xml:space="preserve">Program 1002 </w:t>
      </w:r>
      <w:r w:rsidR="00827589" w:rsidRPr="009F6D77">
        <w:rPr>
          <w:rFonts w:eastAsia="Times New Roman" w:cstheme="minorHAnsi"/>
          <w:b/>
          <w:color w:val="548DD4" w:themeColor="text2" w:themeTint="99"/>
          <w:sz w:val="24"/>
          <w:szCs w:val="24"/>
        </w:rPr>
        <w:t>Izgradnja i održavanje nerazvrstanih cesta Općine Perušić</w:t>
      </w:r>
      <w:r w:rsidRPr="009F6D77">
        <w:rPr>
          <w:rFonts w:eastAsia="Times New Roman" w:cstheme="minorHAnsi"/>
          <w:b/>
          <w:color w:val="548DD4" w:themeColor="text2" w:themeTint="99"/>
          <w:sz w:val="24"/>
          <w:szCs w:val="24"/>
        </w:rPr>
        <w:t xml:space="preserve"> - </w:t>
      </w:r>
      <w:r w:rsidR="003B4B89" w:rsidRPr="009F6D77">
        <w:rPr>
          <w:rFonts w:eastAsia="Times New Roman" w:cstheme="minorHAnsi"/>
          <w:b/>
          <w:color w:val="548DD4" w:themeColor="text2" w:themeTint="99"/>
          <w:sz w:val="24"/>
          <w:szCs w:val="24"/>
        </w:rPr>
        <w:t xml:space="preserve">3.532.180,70 </w:t>
      </w:r>
      <w:r w:rsidRPr="009F6D77">
        <w:rPr>
          <w:rFonts w:eastAsia="Times New Roman" w:cstheme="minorHAnsi"/>
          <w:b/>
          <w:color w:val="548DD4" w:themeColor="text2" w:themeTint="99"/>
          <w:sz w:val="24"/>
          <w:szCs w:val="24"/>
        </w:rPr>
        <w:t>eura</w:t>
      </w:r>
    </w:p>
    <w:p w14:paraId="57144CEC" w14:textId="0FD95CED" w:rsidR="006C572B" w:rsidRPr="009F6D77" w:rsidRDefault="006C572B" w:rsidP="009F6D77">
      <w:pPr>
        <w:spacing w:after="100" w:afterAutospacing="1" w:line="240" w:lineRule="auto"/>
        <w:contextualSpacing/>
        <w:jc w:val="both"/>
        <w:rPr>
          <w:rFonts w:eastAsia="Times New Roman" w:cstheme="minorHAnsi"/>
          <w:b/>
          <w:color w:val="548DD4" w:themeColor="text2" w:themeTint="99"/>
          <w:sz w:val="24"/>
          <w:szCs w:val="24"/>
        </w:rPr>
      </w:pPr>
    </w:p>
    <w:p w14:paraId="26A12A1D" w14:textId="7533EB0D" w:rsidR="006C572B" w:rsidRPr="009F6D77" w:rsidRDefault="006C572B" w:rsidP="009F6D77">
      <w:pPr>
        <w:tabs>
          <w:tab w:val="left" w:pos="567"/>
        </w:tabs>
        <w:spacing w:after="0"/>
        <w:jc w:val="both"/>
        <w:rPr>
          <w:rFonts w:cstheme="minorHAnsi"/>
          <w:bCs/>
          <w:sz w:val="24"/>
          <w:szCs w:val="24"/>
        </w:rPr>
      </w:pPr>
      <w:r w:rsidRPr="009F6D77">
        <w:rPr>
          <w:rFonts w:cstheme="minorHAnsi"/>
          <w:bCs/>
          <w:sz w:val="24"/>
          <w:szCs w:val="24"/>
        </w:rPr>
        <w:t xml:space="preserve">Za izgradnju nerazvrstanih cesta na području </w:t>
      </w:r>
      <w:r w:rsidR="003B4B89" w:rsidRPr="009F6D77">
        <w:rPr>
          <w:rFonts w:cstheme="minorHAnsi"/>
          <w:bCs/>
          <w:sz w:val="24"/>
          <w:szCs w:val="24"/>
        </w:rPr>
        <w:t>Općine Perušić planirano je 46</w:t>
      </w:r>
      <w:r w:rsidRPr="009F6D77">
        <w:rPr>
          <w:rFonts w:cstheme="minorHAnsi"/>
          <w:bCs/>
          <w:sz w:val="24"/>
          <w:szCs w:val="24"/>
        </w:rPr>
        <w:t xml:space="preserve">9.000,00 eura, za izgradnju ceste spasa planirano je </w:t>
      </w:r>
      <w:r w:rsidR="003B4B89" w:rsidRPr="009F6D77">
        <w:rPr>
          <w:rFonts w:cstheme="minorHAnsi"/>
          <w:bCs/>
          <w:sz w:val="24"/>
          <w:szCs w:val="24"/>
        </w:rPr>
        <w:t xml:space="preserve">3.063.180,70 </w:t>
      </w:r>
      <w:r w:rsidRPr="009F6D77">
        <w:rPr>
          <w:rFonts w:cstheme="minorHAnsi"/>
          <w:bCs/>
          <w:sz w:val="24"/>
          <w:szCs w:val="24"/>
        </w:rPr>
        <w:t>eura.</w:t>
      </w:r>
    </w:p>
    <w:p w14:paraId="403B8B3A" w14:textId="11E06D71" w:rsidR="007675E5" w:rsidRPr="009F6D77" w:rsidRDefault="006C572B" w:rsidP="009F6D77">
      <w:pPr>
        <w:spacing w:after="100" w:afterAutospacing="1" w:line="240" w:lineRule="auto"/>
        <w:contextualSpacing/>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lastRenderedPageBreak/>
        <w:t>Program 1004 Obnova i izgradnja općinskih groblja - 44.544,56 eura</w:t>
      </w:r>
    </w:p>
    <w:p w14:paraId="4AABA734" w14:textId="363A4F95" w:rsidR="006C572B" w:rsidRPr="009F6D77" w:rsidRDefault="006C572B" w:rsidP="009F6D77">
      <w:pPr>
        <w:spacing w:after="100" w:afterAutospacing="1" w:line="240" w:lineRule="auto"/>
        <w:contextualSpacing/>
        <w:jc w:val="both"/>
        <w:rPr>
          <w:rFonts w:eastAsia="Times New Roman" w:cstheme="minorHAnsi"/>
          <w:b/>
          <w:color w:val="548DD4" w:themeColor="text2" w:themeTint="99"/>
          <w:sz w:val="24"/>
          <w:szCs w:val="24"/>
        </w:rPr>
      </w:pPr>
    </w:p>
    <w:p w14:paraId="40E4DA37" w14:textId="20A1CDD5" w:rsidR="006C572B" w:rsidRPr="009F6D77" w:rsidRDefault="006C572B" w:rsidP="009F6D77">
      <w:pPr>
        <w:tabs>
          <w:tab w:val="left" w:pos="567"/>
        </w:tabs>
        <w:spacing w:after="0"/>
        <w:jc w:val="both"/>
        <w:rPr>
          <w:rFonts w:cstheme="minorHAnsi"/>
          <w:bCs/>
          <w:sz w:val="24"/>
          <w:szCs w:val="24"/>
        </w:rPr>
      </w:pPr>
      <w:r w:rsidRPr="009F6D77">
        <w:rPr>
          <w:rFonts w:cstheme="minorHAnsi"/>
          <w:bCs/>
          <w:sz w:val="24"/>
          <w:szCs w:val="24"/>
        </w:rPr>
        <w:t>Proširenje groblja u Perušiću i Kosinju planirano je 44.544,56 eura.</w:t>
      </w:r>
    </w:p>
    <w:p w14:paraId="760BE1DD" w14:textId="5780D3EF" w:rsidR="006C572B" w:rsidRPr="009F6D77" w:rsidRDefault="006C572B" w:rsidP="009F6D77">
      <w:pPr>
        <w:spacing w:after="100" w:afterAutospacing="1" w:line="240" w:lineRule="auto"/>
        <w:contextualSpacing/>
        <w:jc w:val="both"/>
        <w:rPr>
          <w:rFonts w:eastAsia="Times New Roman" w:cstheme="minorHAnsi"/>
          <w:b/>
          <w:color w:val="548DD4" w:themeColor="text2" w:themeTint="99"/>
          <w:sz w:val="24"/>
          <w:szCs w:val="24"/>
        </w:rPr>
      </w:pPr>
    </w:p>
    <w:p w14:paraId="728F51D5" w14:textId="1424FDEF" w:rsidR="002530B0" w:rsidRPr="009F6D77" w:rsidRDefault="002530B0" w:rsidP="009F6D77">
      <w:pPr>
        <w:spacing w:after="100" w:afterAutospacing="1" w:line="240" w:lineRule="auto"/>
        <w:contextualSpacing/>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t>Program 1005 Obnova i izgradnja parkova i parkirališta - 130.000,00 eura</w:t>
      </w:r>
    </w:p>
    <w:p w14:paraId="7F4345C5" w14:textId="77777777" w:rsidR="002530B0" w:rsidRPr="009F6D77" w:rsidRDefault="002530B0" w:rsidP="009F6D77">
      <w:pPr>
        <w:spacing w:after="100" w:afterAutospacing="1" w:line="240" w:lineRule="auto"/>
        <w:contextualSpacing/>
        <w:jc w:val="both"/>
        <w:rPr>
          <w:rFonts w:eastAsia="Times New Roman" w:cstheme="minorHAnsi"/>
          <w:b/>
          <w:color w:val="548DD4" w:themeColor="text2" w:themeTint="99"/>
          <w:sz w:val="24"/>
          <w:szCs w:val="24"/>
        </w:rPr>
      </w:pPr>
    </w:p>
    <w:p w14:paraId="52D89E43" w14:textId="7BB6A3D5" w:rsidR="002530B0" w:rsidRPr="009F6D77" w:rsidRDefault="002530B0" w:rsidP="009F6D77">
      <w:pPr>
        <w:tabs>
          <w:tab w:val="left" w:pos="567"/>
        </w:tabs>
        <w:spacing w:after="0"/>
        <w:jc w:val="both"/>
        <w:rPr>
          <w:rFonts w:cstheme="minorHAnsi"/>
          <w:bCs/>
          <w:sz w:val="24"/>
          <w:szCs w:val="24"/>
        </w:rPr>
      </w:pPr>
      <w:r w:rsidRPr="009F6D77">
        <w:rPr>
          <w:rFonts w:cstheme="minorHAnsi"/>
          <w:bCs/>
          <w:sz w:val="24"/>
          <w:szCs w:val="24"/>
        </w:rPr>
        <w:t>Za uređenje parkirališta planirano je 130.000,00 eura.</w:t>
      </w:r>
    </w:p>
    <w:p w14:paraId="28B824D5" w14:textId="3B69BBFF" w:rsidR="002530B0" w:rsidRPr="009F6D77" w:rsidRDefault="002530B0" w:rsidP="009F6D77">
      <w:pPr>
        <w:tabs>
          <w:tab w:val="left" w:pos="567"/>
        </w:tabs>
        <w:spacing w:after="0"/>
        <w:jc w:val="both"/>
        <w:rPr>
          <w:rFonts w:cstheme="minorHAnsi"/>
          <w:bCs/>
          <w:sz w:val="24"/>
          <w:szCs w:val="24"/>
        </w:rPr>
      </w:pPr>
    </w:p>
    <w:p w14:paraId="4AD1207C" w14:textId="713E4F8D" w:rsidR="002530B0" w:rsidRPr="009F6D77" w:rsidRDefault="002530B0" w:rsidP="009F6D77">
      <w:pPr>
        <w:spacing w:after="100" w:afterAutospacing="1" w:line="240" w:lineRule="auto"/>
        <w:contextualSpacing/>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t>Program 1007 Izgradnja zelene tržnice - 546.000,00 eura</w:t>
      </w:r>
    </w:p>
    <w:p w14:paraId="53D80A9D" w14:textId="77777777" w:rsidR="002530B0" w:rsidRPr="009F6D77" w:rsidRDefault="002530B0" w:rsidP="009F6D77">
      <w:pPr>
        <w:spacing w:after="100" w:afterAutospacing="1" w:line="240" w:lineRule="auto"/>
        <w:contextualSpacing/>
        <w:jc w:val="both"/>
        <w:rPr>
          <w:rFonts w:eastAsia="Times New Roman" w:cstheme="minorHAnsi"/>
          <w:b/>
          <w:color w:val="548DD4" w:themeColor="text2" w:themeTint="99"/>
          <w:sz w:val="24"/>
          <w:szCs w:val="24"/>
        </w:rPr>
      </w:pPr>
    </w:p>
    <w:p w14:paraId="221C1383" w14:textId="77717B02" w:rsidR="002530B0" w:rsidRPr="009F6D77" w:rsidRDefault="002530B0" w:rsidP="009F6D77">
      <w:pPr>
        <w:tabs>
          <w:tab w:val="left" w:pos="567"/>
        </w:tabs>
        <w:spacing w:after="0"/>
        <w:jc w:val="both"/>
        <w:rPr>
          <w:rFonts w:cstheme="minorHAnsi"/>
          <w:bCs/>
          <w:sz w:val="24"/>
          <w:szCs w:val="24"/>
        </w:rPr>
      </w:pPr>
      <w:r w:rsidRPr="009F6D77">
        <w:rPr>
          <w:rFonts w:cstheme="minorHAnsi"/>
          <w:bCs/>
          <w:sz w:val="24"/>
          <w:szCs w:val="24"/>
        </w:rPr>
        <w:t>Za izgradnja zelene tržnice planirano je 546.000,00 eura.</w:t>
      </w:r>
    </w:p>
    <w:p w14:paraId="5788E393" w14:textId="398F7550" w:rsidR="002530B0" w:rsidRPr="009F6D77" w:rsidRDefault="002530B0" w:rsidP="009F6D77">
      <w:pPr>
        <w:tabs>
          <w:tab w:val="left" w:pos="567"/>
        </w:tabs>
        <w:spacing w:after="0"/>
        <w:jc w:val="both"/>
        <w:rPr>
          <w:rFonts w:cstheme="minorHAnsi"/>
          <w:bCs/>
          <w:sz w:val="24"/>
          <w:szCs w:val="24"/>
        </w:rPr>
      </w:pPr>
    </w:p>
    <w:p w14:paraId="0A811922" w14:textId="7A30A78E" w:rsidR="002530B0" w:rsidRPr="009F6D77" w:rsidRDefault="002530B0" w:rsidP="009F6D77">
      <w:pPr>
        <w:spacing w:after="100" w:afterAutospacing="1" w:line="240" w:lineRule="auto"/>
        <w:contextualSpacing/>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t xml:space="preserve">Program 1002 Održavanje javnih površina i parkova - </w:t>
      </w:r>
      <w:r w:rsidR="003B4B89" w:rsidRPr="009F6D77">
        <w:rPr>
          <w:rFonts w:eastAsia="Times New Roman" w:cstheme="minorHAnsi"/>
          <w:b/>
          <w:color w:val="548DD4" w:themeColor="text2" w:themeTint="99"/>
          <w:sz w:val="24"/>
          <w:szCs w:val="24"/>
        </w:rPr>
        <w:t xml:space="preserve">361.620,56 </w:t>
      </w:r>
      <w:r w:rsidRPr="009F6D77">
        <w:rPr>
          <w:rFonts w:eastAsia="Times New Roman" w:cstheme="minorHAnsi"/>
          <w:b/>
          <w:color w:val="548DD4" w:themeColor="text2" w:themeTint="99"/>
          <w:sz w:val="24"/>
          <w:szCs w:val="24"/>
        </w:rPr>
        <w:t>eura</w:t>
      </w:r>
    </w:p>
    <w:p w14:paraId="15ADF37D" w14:textId="77777777" w:rsidR="002530B0" w:rsidRPr="009F6D77" w:rsidRDefault="002530B0" w:rsidP="009F6D77">
      <w:pPr>
        <w:spacing w:after="100" w:afterAutospacing="1" w:line="240" w:lineRule="auto"/>
        <w:contextualSpacing/>
        <w:jc w:val="both"/>
        <w:rPr>
          <w:rFonts w:eastAsia="Times New Roman" w:cstheme="minorHAnsi"/>
          <w:b/>
          <w:color w:val="548DD4" w:themeColor="text2" w:themeTint="99"/>
          <w:sz w:val="24"/>
          <w:szCs w:val="24"/>
        </w:rPr>
      </w:pPr>
    </w:p>
    <w:p w14:paraId="4D62B67C" w14:textId="6FDE8E82" w:rsidR="002530B0" w:rsidRPr="009F6D77" w:rsidRDefault="002530B0" w:rsidP="009F6D77">
      <w:pPr>
        <w:tabs>
          <w:tab w:val="left" w:pos="567"/>
        </w:tabs>
        <w:spacing w:after="0"/>
        <w:jc w:val="both"/>
        <w:rPr>
          <w:rFonts w:cstheme="minorHAnsi"/>
          <w:bCs/>
          <w:sz w:val="24"/>
          <w:szCs w:val="24"/>
        </w:rPr>
      </w:pPr>
      <w:r w:rsidRPr="009F6D77">
        <w:rPr>
          <w:rFonts w:cstheme="minorHAnsi"/>
          <w:bCs/>
          <w:sz w:val="24"/>
          <w:szCs w:val="24"/>
        </w:rPr>
        <w:t xml:space="preserve">Za održavanje javnih površina planirano je </w:t>
      </w:r>
      <w:r w:rsidR="003B4B89" w:rsidRPr="009F6D77">
        <w:rPr>
          <w:rFonts w:cstheme="minorHAnsi"/>
          <w:bCs/>
          <w:sz w:val="24"/>
          <w:szCs w:val="24"/>
        </w:rPr>
        <w:t xml:space="preserve">135.095,60 </w:t>
      </w:r>
      <w:r w:rsidRPr="009F6D77">
        <w:rPr>
          <w:rFonts w:cstheme="minorHAnsi"/>
          <w:bCs/>
          <w:sz w:val="24"/>
          <w:szCs w:val="24"/>
        </w:rPr>
        <w:t>eura</w:t>
      </w:r>
      <w:r w:rsidR="00F32263" w:rsidRPr="009F6D77">
        <w:rPr>
          <w:rFonts w:cstheme="minorHAnsi"/>
          <w:bCs/>
          <w:sz w:val="24"/>
          <w:szCs w:val="24"/>
        </w:rPr>
        <w:t xml:space="preserve">, za održavanje javne rasvjete planirano je </w:t>
      </w:r>
      <w:r w:rsidR="003B4B89" w:rsidRPr="009F6D77">
        <w:rPr>
          <w:rFonts w:cstheme="minorHAnsi"/>
          <w:bCs/>
          <w:sz w:val="24"/>
          <w:szCs w:val="24"/>
        </w:rPr>
        <w:t xml:space="preserve">9.167,03 </w:t>
      </w:r>
      <w:r w:rsidR="00F32263" w:rsidRPr="009F6D77">
        <w:rPr>
          <w:rFonts w:cstheme="minorHAnsi"/>
          <w:bCs/>
          <w:sz w:val="24"/>
          <w:szCs w:val="24"/>
        </w:rPr>
        <w:t>eura, za održavanje nerazvrstan</w:t>
      </w:r>
      <w:r w:rsidR="003B4B89" w:rsidRPr="009F6D77">
        <w:rPr>
          <w:rFonts w:cstheme="minorHAnsi"/>
          <w:bCs/>
          <w:sz w:val="24"/>
          <w:szCs w:val="24"/>
        </w:rPr>
        <w:t>ih cesta planirano je 193.313,03</w:t>
      </w:r>
      <w:r w:rsidR="00F32263" w:rsidRPr="009F6D77">
        <w:rPr>
          <w:rFonts w:cstheme="minorHAnsi"/>
          <w:bCs/>
          <w:sz w:val="24"/>
          <w:szCs w:val="24"/>
        </w:rPr>
        <w:t xml:space="preserve"> eura, za veterinarsko higijeničarske poslove planirano je </w:t>
      </w:r>
      <w:r w:rsidR="00DF3C5D" w:rsidRPr="009F6D77">
        <w:rPr>
          <w:rFonts w:cstheme="minorHAnsi"/>
          <w:bCs/>
          <w:sz w:val="24"/>
          <w:szCs w:val="24"/>
        </w:rPr>
        <w:t xml:space="preserve">6.630,00 </w:t>
      </w:r>
      <w:r w:rsidR="00F32263" w:rsidRPr="009F6D77">
        <w:rPr>
          <w:rFonts w:cstheme="minorHAnsi"/>
          <w:bCs/>
          <w:sz w:val="24"/>
          <w:szCs w:val="24"/>
        </w:rPr>
        <w:t>eura,</w:t>
      </w:r>
      <w:r w:rsidR="00DF3C5D" w:rsidRPr="009F6D77">
        <w:rPr>
          <w:rFonts w:cstheme="minorHAnsi"/>
          <w:bCs/>
          <w:sz w:val="24"/>
          <w:szCs w:val="24"/>
        </w:rPr>
        <w:t xml:space="preserve"> za deratizaciju, dezinsekciju, dezinfekciju, </w:t>
      </w:r>
      <w:proofErr w:type="spellStart"/>
      <w:r w:rsidR="00DF3C5D" w:rsidRPr="009F6D77">
        <w:rPr>
          <w:rFonts w:cstheme="minorHAnsi"/>
          <w:bCs/>
          <w:sz w:val="24"/>
          <w:szCs w:val="24"/>
        </w:rPr>
        <w:t>dezodoraciju</w:t>
      </w:r>
      <w:proofErr w:type="spellEnd"/>
      <w:r w:rsidR="00DF3C5D" w:rsidRPr="009F6D77">
        <w:rPr>
          <w:rFonts w:cstheme="minorHAnsi"/>
          <w:bCs/>
          <w:sz w:val="24"/>
          <w:szCs w:val="24"/>
        </w:rPr>
        <w:t xml:space="preserve"> planirano je </w:t>
      </w:r>
      <w:r w:rsidR="00287B9C" w:rsidRPr="009F6D77">
        <w:rPr>
          <w:rFonts w:cstheme="minorHAnsi"/>
          <w:bCs/>
          <w:sz w:val="24"/>
          <w:szCs w:val="24"/>
        </w:rPr>
        <w:t xml:space="preserve">1.990,84 </w:t>
      </w:r>
      <w:r w:rsidR="00DF3C5D" w:rsidRPr="009F6D77">
        <w:rPr>
          <w:rFonts w:cstheme="minorHAnsi"/>
          <w:bCs/>
          <w:sz w:val="24"/>
          <w:szCs w:val="24"/>
        </w:rPr>
        <w:t>eura</w:t>
      </w:r>
      <w:r w:rsidR="00681AE7" w:rsidRPr="009F6D77">
        <w:rPr>
          <w:rFonts w:cstheme="minorHAnsi"/>
          <w:bCs/>
          <w:sz w:val="24"/>
          <w:szCs w:val="24"/>
        </w:rPr>
        <w:t>, za održavanje službenog odlagališta otpada planirano je 1.944,50 eura</w:t>
      </w:r>
      <w:r w:rsidR="008A2579" w:rsidRPr="009F6D77">
        <w:rPr>
          <w:rFonts w:cstheme="minorHAnsi"/>
          <w:bCs/>
          <w:sz w:val="24"/>
          <w:szCs w:val="24"/>
        </w:rPr>
        <w:t xml:space="preserve">, za blagdanska dekoracija planirano je </w:t>
      </w:r>
      <w:r w:rsidR="002A2572" w:rsidRPr="009F6D77">
        <w:rPr>
          <w:rFonts w:cstheme="minorHAnsi"/>
          <w:bCs/>
          <w:sz w:val="24"/>
          <w:szCs w:val="24"/>
        </w:rPr>
        <w:t>13.479,56</w:t>
      </w:r>
      <w:r w:rsidR="008A2579" w:rsidRPr="009F6D77">
        <w:rPr>
          <w:rFonts w:cstheme="minorHAnsi"/>
          <w:bCs/>
          <w:sz w:val="24"/>
          <w:szCs w:val="24"/>
        </w:rPr>
        <w:t xml:space="preserve"> eura</w:t>
      </w:r>
      <w:r w:rsidR="000009D7" w:rsidRPr="009F6D77">
        <w:rPr>
          <w:rFonts w:cstheme="minorHAnsi"/>
          <w:bCs/>
          <w:sz w:val="24"/>
          <w:szCs w:val="24"/>
        </w:rPr>
        <w:t>.</w:t>
      </w:r>
    </w:p>
    <w:p w14:paraId="1889C11D" w14:textId="77C2264F" w:rsidR="00FE7D73" w:rsidRPr="009F6D77" w:rsidRDefault="00FE7D73" w:rsidP="009F6D77">
      <w:pPr>
        <w:tabs>
          <w:tab w:val="left" w:pos="567"/>
        </w:tabs>
        <w:spacing w:after="0"/>
        <w:jc w:val="both"/>
        <w:rPr>
          <w:rFonts w:cstheme="minorHAnsi"/>
          <w:bCs/>
          <w:sz w:val="24"/>
          <w:szCs w:val="24"/>
        </w:rPr>
      </w:pPr>
    </w:p>
    <w:p w14:paraId="5671A306" w14:textId="0B7CECA0" w:rsidR="000009D7" w:rsidRPr="009F6D77" w:rsidRDefault="000009D7" w:rsidP="009F6D77">
      <w:pPr>
        <w:spacing w:after="100" w:afterAutospacing="1" w:line="240" w:lineRule="auto"/>
        <w:contextualSpacing/>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t xml:space="preserve">Program 1004 Gospodarenje otpadom - </w:t>
      </w:r>
      <w:r w:rsidR="00C86438" w:rsidRPr="009F6D77">
        <w:rPr>
          <w:rFonts w:eastAsia="Times New Roman" w:cstheme="minorHAnsi"/>
          <w:b/>
          <w:color w:val="548DD4" w:themeColor="text2" w:themeTint="99"/>
          <w:sz w:val="24"/>
          <w:szCs w:val="24"/>
        </w:rPr>
        <w:t xml:space="preserve">19.300,00 </w:t>
      </w:r>
      <w:r w:rsidRPr="009F6D77">
        <w:rPr>
          <w:rFonts w:eastAsia="Times New Roman" w:cstheme="minorHAnsi"/>
          <w:b/>
          <w:color w:val="548DD4" w:themeColor="text2" w:themeTint="99"/>
          <w:sz w:val="24"/>
          <w:szCs w:val="24"/>
        </w:rPr>
        <w:t>eura</w:t>
      </w:r>
    </w:p>
    <w:p w14:paraId="60881284" w14:textId="77777777" w:rsidR="000009D7" w:rsidRPr="009F6D77" w:rsidRDefault="000009D7" w:rsidP="009F6D77">
      <w:pPr>
        <w:spacing w:after="100" w:afterAutospacing="1" w:line="240" w:lineRule="auto"/>
        <w:contextualSpacing/>
        <w:jc w:val="both"/>
        <w:rPr>
          <w:rFonts w:eastAsia="Times New Roman" w:cstheme="minorHAnsi"/>
          <w:b/>
          <w:color w:val="548DD4" w:themeColor="text2" w:themeTint="99"/>
          <w:sz w:val="24"/>
          <w:szCs w:val="24"/>
        </w:rPr>
      </w:pPr>
    </w:p>
    <w:p w14:paraId="6E44AE6A" w14:textId="3B455854" w:rsidR="00FE7D73" w:rsidRPr="009F6D77" w:rsidRDefault="000009D7" w:rsidP="009F6D77">
      <w:pPr>
        <w:tabs>
          <w:tab w:val="left" w:pos="567"/>
        </w:tabs>
        <w:spacing w:after="0"/>
        <w:jc w:val="both"/>
        <w:rPr>
          <w:rFonts w:cstheme="minorHAnsi"/>
          <w:bCs/>
          <w:sz w:val="24"/>
          <w:szCs w:val="24"/>
        </w:rPr>
      </w:pPr>
      <w:r w:rsidRPr="009F6D77">
        <w:rPr>
          <w:rFonts w:cstheme="minorHAnsi"/>
          <w:bCs/>
          <w:sz w:val="24"/>
          <w:szCs w:val="24"/>
        </w:rPr>
        <w:t>Za gospodarenje otpadom planirano je 19.300,00 eura</w:t>
      </w:r>
      <w:r w:rsidR="00C86438" w:rsidRPr="009F6D77">
        <w:rPr>
          <w:rFonts w:cstheme="minorHAnsi"/>
          <w:bCs/>
          <w:sz w:val="24"/>
          <w:szCs w:val="24"/>
        </w:rPr>
        <w:t>.</w:t>
      </w:r>
    </w:p>
    <w:p w14:paraId="6E5A5060" w14:textId="19CA661E" w:rsidR="00C86438" w:rsidRPr="009F6D77" w:rsidRDefault="00C86438" w:rsidP="009F6D77">
      <w:pPr>
        <w:tabs>
          <w:tab w:val="left" w:pos="567"/>
        </w:tabs>
        <w:spacing w:after="0"/>
        <w:jc w:val="both"/>
        <w:rPr>
          <w:rFonts w:cstheme="minorHAnsi"/>
          <w:bCs/>
          <w:sz w:val="24"/>
          <w:szCs w:val="24"/>
        </w:rPr>
      </w:pPr>
    </w:p>
    <w:p w14:paraId="5609A671" w14:textId="297D4005" w:rsidR="00C86438" w:rsidRPr="009F6D77" w:rsidRDefault="00C86438" w:rsidP="009F6D77">
      <w:pPr>
        <w:spacing w:after="100" w:afterAutospacing="1" w:line="240" w:lineRule="auto"/>
        <w:contextualSpacing/>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t xml:space="preserve">Program </w:t>
      </w:r>
      <w:r w:rsidR="006D1CFC" w:rsidRPr="009F6D77">
        <w:rPr>
          <w:rFonts w:eastAsia="Times New Roman" w:cstheme="minorHAnsi"/>
          <w:b/>
          <w:color w:val="548DD4" w:themeColor="text2" w:themeTint="99"/>
          <w:sz w:val="24"/>
          <w:szCs w:val="24"/>
        </w:rPr>
        <w:t>1001</w:t>
      </w:r>
      <w:r w:rsidRPr="009F6D77">
        <w:rPr>
          <w:rFonts w:eastAsia="Times New Roman" w:cstheme="minorHAnsi"/>
          <w:b/>
          <w:color w:val="548DD4" w:themeColor="text2" w:themeTint="99"/>
          <w:sz w:val="24"/>
          <w:szCs w:val="24"/>
        </w:rPr>
        <w:t xml:space="preserve"> </w:t>
      </w:r>
      <w:r w:rsidR="00A4633C" w:rsidRPr="009F6D77">
        <w:rPr>
          <w:rFonts w:eastAsia="Times New Roman" w:cstheme="minorHAnsi"/>
          <w:b/>
          <w:color w:val="548DD4" w:themeColor="text2" w:themeTint="99"/>
          <w:sz w:val="24"/>
          <w:szCs w:val="24"/>
        </w:rPr>
        <w:t>Izgradnja kanalizacije Perušić</w:t>
      </w:r>
      <w:r w:rsidR="006D1CFC" w:rsidRPr="009F6D77">
        <w:rPr>
          <w:rFonts w:eastAsia="Times New Roman" w:cstheme="minorHAnsi"/>
          <w:b/>
          <w:color w:val="548DD4" w:themeColor="text2" w:themeTint="99"/>
          <w:sz w:val="24"/>
          <w:szCs w:val="24"/>
        </w:rPr>
        <w:t xml:space="preserve"> </w:t>
      </w:r>
      <w:r w:rsidRPr="009F6D77">
        <w:rPr>
          <w:rFonts w:eastAsia="Times New Roman" w:cstheme="minorHAnsi"/>
          <w:b/>
          <w:color w:val="548DD4" w:themeColor="text2" w:themeTint="99"/>
          <w:sz w:val="24"/>
          <w:szCs w:val="24"/>
        </w:rPr>
        <w:t xml:space="preserve">- </w:t>
      </w:r>
      <w:r w:rsidR="006D1CFC" w:rsidRPr="009F6D77">
        <w:rPr>
          <w:rFonts w:eastAsia="Times New Roman" w:cstheme="minorHAnsi"/>
          <w:b/>
          <w:color w:val="548DD4" w:themeColor="text2" w:themeTint="99"/>
          <w:sz w:val="24"/>
          <w:szCs w:val="24"/>
        </w:rPr>
        <w:t xml:space="preserve">7.000,00 </w:t>
      </w:r>
      <w:r w:rsidRPr="009F6D77">
        <w:rPr>
          <w:rFonts w:eastAsia="Times New Roman" w:cstheme="minorHAnsi"/>
          <w:b/>
          <w:color w:val="548DD4" w:themeColor="text2" w:themeTint="99"/>
          <w:sz w:val="24"/>
          <w:szCs w:val="24"/>
        </w:rPr>
        <w:t>eura</w:t>
      </w:r>
    </w:p>
    <w:p w14:paraId="4B43305D" w14:textId="77777777" w:rsidR="00C86438" w:rsidRPr="009F6D77" w:rsidRDefault="00C86438" w:rsidP="009F6D77">
      <w:pPr>
        <w:spacing w:after="100" w:afterAutospacing="1" w:line="240" w:lineRule="auto"/>
        <w:contextualSpacing/>
        <w:jc w:val="both"/>
        <w:rPr>
          <w:rFonts w:eastAsia="Times New Roman" w:cstheme="minorHAnsi"/>
          <w:b/>
          <w:color w:val="548DD4" w:themeColor="text2" w:themeTint="99"/>
          <w:sz w:val="24"/>
          <w:szCs w:val="24"/>
        </w:rPr>
      </w:pPr>
    </w:p>
    <w:p w14:paraId="6BA34E87" w14:textId="7B46EBBB" w:rsidR="00C86438" w:rsidRPr="009F6D77" w:rsidRDefault="00C86438" w:rsidP="009F6D77">
      <w:pPr>
        <w:tabs>
          <w:tab w:val="left" w:pos="567"/>
        </w:tabs>
        <w:spacing w:after="0"/>
        <w:jc w:val="both"/>
        <w:rPr>
          <w:rFonts w:cstheme="minorHAnsi"/>
          <w:bCs/>
          <w:sz w:val="24"/>
          <w:szCs w:val="24"/>
        </w:rPr>
      </w:pPr>
      <w:r w:rsidRPr="009F6D77">
        <w:rPr>
          <w:rFonts w:cstheme="minorHAnsi"/>
          <w:bCs/>
          <w:sz w:val="24"/>
          <w:szCs w:val="24"/>
        </w:rPr>
        <w:t xml:space="preserve">Za </w:t>
      </w:r>
      <w:r w:rsidR="006D1CFC" w:rsidRPr="009F6D77">
        <w:rPr>
          <w:rFonts w:cstheme="minorHAnsi"/>
          <w:bCs/>
          <w:sz w:val="24"/>
          <w:szCs w:val="24"/>
        </w:rPr>
        <w:t>izgradnju kanalizacije</w:t>
      </w:r>
      <w:r w:rsidRPr="009F6D77">
        <w:rPr>
          <w:rFonts w:cstheme="minorHAnsi"/>
          <w:bCs/>
          <w:sz w:val="24"/>
          <w:szCs w:val="24"/>
        </w:rPr>
        <w:t xml:space="preserve"> planirano je </w:t>
      </w:r>
      <w:r w:rsidR="006D1CFC" w:rsidRPr="009F6D77">
        <w:rPr>
          <w:rFonts w:cstheme="minorHAnsi"/>
          <w:bCs/>
          <w:sz w:val="24"/>
          <w:szCs w:val="24"/>
        </w:rPr>
        <w:t>7.000</w:t>
      </w:r>
      <w:r w:rsidRPr="009F6D77">
        <w:rPr>
          <w:rFonts w:cstheme="minorHAnsi"/>
          <w:bCs/>
          <w:sz w:val="24"/>
          <w:szCs w:val="24"/>
        </w:rPr>
        <w:t>,00 eura.</w:t>
      </w:r>
    </w:p>
    <w:p w14:paraId="04BC4E77" w14:textId="77777777" w:rsidR="00C86438" w:rsidRPr="009F6D77" w:rsidRDefault="00C86438" w:rsidP="009F6D77">
      <w:pPr>
        <w:tabs>
          <w:tab w:val="left" w:pos="567"/>
        </w:tabs>
        <w:spacing w:after="0"/>
        <w:jc w:val="both"/>
        <w:rPr>
          <w:rFonts w:cstheme="minorHAnsi"/>
          <w:bCs/>
          <w:sz w:val="24"/>
          <w:szCs w:val="24"/>
        </w:rPr>
      </w:pPr>
    </w:p>
    <w:p w14:paraId="494972CA" w14:textId="6C8C048C" w:rsidR="006D1CFC" w:rsidRPr="009F6D77" w:rsidRDefault="006D1CFC" w:rsidP="009F6D77">
      <w:pPr>
        <w:spacing w:after="100" w:afterAutospacing="1" w:line="240" w:lineRule="auto"/>
        <w:contextualSpacing/>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t xml:space="preserve">Program </w:t>
      </w:r>
      <w:r w:rsidR="00147441" w:rsidRPr="009F6D77">
        <w:rPr>
          <w:rFonts w:eastAsia="Times New Roman" w:cstheme="minorHAnsi"/>
          <w:b/>
          <w:color w:val="548DD4" w:themeColor="text2" w:themeTint="99"/>
          <w:sz w:val="24"/>
          <w:szCs w:val="24"/>
        </w:rPr>
        <w:t xml:space="preserve">1001 </w:t>
      </w:r>
      <w:r w:rsidR="00507BB1" w:rsidRPr="009F6D77">
        <w:rPr>
          <w:rFonts w:eastAsia="Times New Roman" w:cstheme="minorHAnsi"/>
          <w:b/>
          <w:color w:val="548DD4" w:themeColor="text2" w:themeTint="99"/>
          <w:sz w:val="24"/>
          <w:szCs w:val="24"/>
        </w:rPr>
        <w:t>Nabava imovine</w:t>
      </w:r>
      <w:r w:rsidRPr="009F6D77">
        <w:rPr>
          <w:rFonts w:eastAsia="Times New Roman" w:cstheme="minorHAnsi"/>
          <w:b/>
          <w:color w:val="548DD4" w:themeColor="text2" w:themeTint="99"/>
          <w:sz w:val="24"/>
          <w:szCs w:val="24"/>
        </w:rPr>
        <w:t xml:space="preserve"> - </w:t>
      </w:r>
      <w:r w:rsidR="00507BB1" w:rsidRPr="009F6D77">
        <w:rPr>
          <w:rFonts w:eastAsia="Times New Roman" w:cstheme="minorHAnsi"/>
          <w:b/>
          <w:color w:val="548DD4" w:themeColor="text2" w:themeTint="99"/>
          <w:sz w:val="24"/>
          <w:szCs w:val="24"/>
        </w:rPr>
        <w:t>48.070,00</w:t>
      </w:r>
      <w:r w:rsidRPr="009F6D77">
        <w:rPr>
          <w:rFonts w:eastAsia="Times New Roman" w:cstheme="minorHAnsi"/>
          <w:b/>
          <w:color w:val="548DD4" w:themeColor="text2" w:themeTint="99"/>
          <w:sz w:val="24"/>
          <w:szCs w:val="24"/>
        </w:rPr>
        <w:t xml:space="preserve"> eura</w:t>
      </w:r>
    </w:p>
    <w:p w14:paraId="21C58900" w14:textId="77777777" w:rsidR="006D1CFC" w:rsidRPr="009F6D77" w:rsidRDefault="006D1CFC" w:rsidP="009F6D77">
      <w:pPr>
        <w:spacing w:after="100" w:afterAutospacing="1" w:line="240" w:lineRule="auto"/>
        <w:contextualSpacing/>
        <w:jc w:val="both"/>
        <w:rPr>
          <w:rFonts w:eastAsia="Times New Roman" w:cstheme="minorHAnsi"/>
          <w:b/>
          <w:color w:val="548DD4" w:themeColor="text2" w:themeTint="99"/>
          <w:sz w:val="24"/>
          <w:szCs w:val="24"/>
        </w:rPr>
      </w:pPr>
    </w:p>
    <w:p w14:paraId="16115D8F" w14:textId="617CBB3B" w:rsidR="00507BB1" w:rsidRPr="009F6D77" w:rsidRDefault="006D1CFC" w:rsidP="009F6D77">
      <w:pPr>
        <w:tabs>
          <w:tab w:val="left" w:pos="567"/>
        </w:tabs>
        <w:spacing w:after="0"/>
        <w:jc w:val="both"/>
        <w:rPr>
          <w:rFonts w:cstheme="minorHAnsi"/>
          <w:bCs/>
          <w:sz w:val="24"/>
          <w:szCs w:val="24"/>
        </w:rPr>
      </w:pPr>
      <w:r w:rsidRPr="009F6D77">
        <w:rPr>
          <w:rFonts w:cstheme="minorHAnsi"/>
          <w:bCs/>
          <w:sz w:val="24"/>
          <w:szCs w:val="24"/>
        </w:rPr>
        <w:t xml:space="preserve">Za </w:t>
      </w:r>
      <w:r w:rsidR="00507BB1" w:rsidRPr="009F6D77">
        <w:rPr>
          <w:rFonts w:cstheme="minorHAnsi"/>
          <w:bCs/>
          <w:sz w:val="24"/>
          <w:szCs w:val="24"/>
        </w:rPr>
        <w:t xml:space="preserve">računala i računalnu opremu </w:t>
      </w:r>
      <w:r w:rsidRPr="009F6D77">
        <w:rPr>
          <w:rFonts w:cstheme="minorHAnsi"/>
          <w:bCs/>
          <w:sz w:val="24"/>
          <w:szCs w:val="24"/>
        </w:rPr>
        <w:t xml:space="preserve">planirano je </w:t>
      </w:r>
      <w:r w:rsidR="00507BB1" w:rsidRPr="009F6D77">
        <w:rPr>
          <w:rFonts w:cstheme="minorHAnsi"/>
          <w:bCs/>
          <w:sz w:val="24"/>
          <w:szCs w:val="24"/>
        </w:rPr>
        <w:t>4</w:t>
      </w:r>
      <w:r w:rsidRPr="009F6D77">
        <w:rPr>
          <w:rFonts w:cstheme="minorHAnsi"/>
          <w:bCs/>
          <w:sz w:val="24"/>
          <w:szCs w:val="24"/>
        </w:rPr>
        <w:t>.000,00 eura</w:t>
      </w:r>
      <w:r w:rsidR="00507BB1" w:rsidRPr="009F6D77">
        <w:rPr>
          <w:rFonts w:cstheme="minorHAnsi"/>
          <w:bCs/>
          <w:sz w:val="24"/>
          <w:szCs w:val="24"/>
        </w:rPr>
        <w:t>, za komunikacijsku opremu planirano je 5.400,00 eura, za ostalu uredsku opremu planirano je 8.000,00 eura, za nabavu komunalne opreme za razdvajanje smeća planirano je 30.000,00 eura, za prometnu signalizaciju planirano je 670,00 eura</w:t>
      </w:r>
      <w:r w:rsidRPr="009F6D77">
        <w:rPr>
          <w:rFonts w:cstheme="minorHAnsi"/>
          <w:bCs/>
          <w:sz w:val="24"/>
          <w:szCs w:val="24"/>
        </w:rPr>
        <w:t>.</w:t>
      </w:r>
    </w:p>
    <w:p w14:paraId="0F0A90E7" w14:textId="77777777" w:rsidR="00507BB1" w:rsidRPr="009F6D77" w:rsidRDefault="00507BB1" w:rsidP="009F6D77">
      <w:pPr>
        <w:tabs>
          <w:tab w:val="left" w:pos="567"/>
        </w:tabs>
        <w:spacing w:after="0"/>
        <w:jc w:val="both"/>
        <w:rPr>
          <w:rFonts w:cstheme="minorHAnsi"/>
          <w:bCs/>
          <w:sz w:val="24"/>
          <w:szCs w:val="24"/>
        </w:rPr>
      </w:pPr>
    </w:p>
    <w:p w14:paraId="15BB38F0" w14:textId="2F93B217" w:rsidR="00507BB1" w:rsidRPr="009F6D77" w:rsidRDefault="00507BB1"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 xml:space="preserve">Program 1002 Održavanje imovine - </w:t>
      </w:r>
      <w:r w:rsidR="002A2572" w:rsidRPr="009F6D77">
        <w:rPr>
          <w:rFonts w:eastAsia="Times New Roman" w:cstheme="minorHAnsi"/>
          <w:b/>
          <w:color w:val="548DD4" w:themeColor="text2" w:themeTint="99"/>
          <w:sz w:val="24"/>
          <w:szCs w:val="24"/>
        </w:rPr>
        <w:t xml:space="preserve">2.920.007,01 </w:t>
      </w:r>
      <w:r w:rsidRPr="009F6D77">
        <w:rPr>
          <w:rFonts w:eastAsia="Times New Roman" w:cstheme="minorHAnsi"/>
          <w:b/>
          <w:color w:val="548DD4" w:themeColor="text2" w:themeTint="99"/>
          <w:sz w:val="24"/>
          <w:szCs w:val="24"/>
        </w:rPr>
        <w:t>eura</w:t>
      </w:r>
    </w:p>
    <w:p w14:paraId="4A841F5C" w14:textId="77777777" w:rsidR="00507BB1" w:rsidRPr="009F6D77" w:rsidRDefault="00507BB1" w:rsidP="009F6D77">
      <w:pPr>
        <w:spacing w:after="100" w:afterAutospacing="1" w:line="240" w:lineRule="auto"/>
        <w:contextualSpacing/>
        <w:jc w:val="both"/>
        <w:rPr>
          <w:rFonts w:eastAsia="Times New Roman" w:cstheme="minorHAnsi"/>
          <w:b/>
          <w:color w:val="548DD4" w:themeColor="text2" w:themeTint="99"/>
          <w:sz w:val="24"/>
          <w:szCs w:val="24"/>
        </w:rPr>
      </w:pPr>
    </w:p>
    <w:p w14:paraId="4F946204" w14:textId="314E0940" w:rsidR="002530B0" w:rsidRPr="009F6D77" w:rsidRDefault="00507BB1" w:rsidP="009F6D77">
      <w:pPr>
        <w:tabs>
          <w:tab w:val="left" w:pos="567"/>
        </w:tabs>
        <w:spacing w:after="0"/>
        <w:jc w:val="both"/>
        <w:rPr>
          <w:rFonts w:cstheme="minorHAnsi"/>
          <w:bCs/>
          <w:sz w:val="24"/>
          <w:szCs w:val="24"/>
        </w:rPr>
      </w:pPr>
      <w:r w:rsidRPr="009F6D77">
        <w:rPr>
          <w:rFonts w:cstheme="minorHAnsi"/>
          <w:bCs/>
          <w:sz w:val="24"/>
          <w:szCs w:val="24"/>
        </w:rPr>
        <w:t>Za investicijsko održavanje planirano je 38.700,00 eura,</w:t>
      </w:r>
      <w:r w:rsidRPr="009F6D77">
        <w:t xml:space="preserve"> za </w:t>
      </w:r>
      <w:r w:rsidRPr="009F6D77">
        <w:rPr>
          <w:rFonts w:cstheme="minorHAnsi"/>
          <w:bCs/>
          <w:sz w:val="24"/>
          <w:szCs w:val="24"/>
        </w:rPr>
        <w:t>održavanje građevi</w:t>
      </w:r>
      <w:r w:rsidR="005E6757" w:rsidRPr="009F6D77">
        <w:rPr>
          <w:rFonts w:cstheme="minorHAnsi"/>
          <w:bCs/>
          <w:sz w:val="24"/>
          <w:szCs w:val="24"/>
        </w:rPr>
        <w:t>na u vlasništvu i suvlasništvu O</w:t>
      </w:r>
      <w:r w:rsidRPr="009F6D77">
        <w:rPr>
          <w:rFonts w:cstheme="minorHAnsi"/>
          <w:bCs/>
          <w:sz w:val="24"/>
          <w:szCs w:val="24"/>
        </w:rPr>
        <w:t xml:space="preserve">pćine planirano je </w:t>
      </w:r>
      <w:r w:rsidR="002A2572" w:rsidRPr="009F6D77">
        <w:rPr>
          <w:rFonts w:cstheme="minorHAnsi"/>
          <w:bCs/>
          <w:sz w:val="24"/>
          <w:szCs w:val="24"/>
        </w:rPr>
        <w:t xml:space="preserve">124.989,12 </w:t>
      </w:r>
      <w:r w:rsidRPr="009F6D77">
        <w:rPr>
          <w:rFonts w:cstheme="minorHAnsi"/>
          <w:bCs/>
          <w:sz w:val="24"/>
          <w:szCs w:val="24"/>
        </w:rPr>
        <w:t>eura</w:t>
      </w:r>
      <w:r w:rsidR="005E6757" w:rsidRPr="009F6D77">
        <w:rPr>
          <w:rFonts w:cstheme="minorHAnsi"/>
          <w:bCs/>
          <w:sz w:val="24"/>
          <w:szCs w:val="24"/>
        </w:rPr>
        <w:t xml:space="preserve">, za ostale stambene objekte planirano je 4.600,00 eura, za izgradnju aleje spomenika planirano je </w:t>
      </w:r>
      <w:r w:rsidR="002A2572" w:rsidRPr="009F6D77">
        <w:rPr>
          <w:rFonts w:cstheme="minorHAnsi"/>
          <w:bCs/>
          <w:sz w:val="24"/>
          <w:szCs w:val="24"/>
        </w:rPr>
        <w:t xml:space="preserve">284.717,89 </w:t>
      </w:r>
      <w:r w:rsidR="005E6757" w:rsidRPr="009F6D77">
        <w:rPr>
          <w:rFonts w:cstheme="minorHAnsi"/>
          <w:bCs/>
          <w:sz w:val="24"/>
          <w:szCs w:val="24"/>
        </w:rPr>
        <w:t>eura, za rekonstrukciju turske kule</w:t>
      </w:r>
      <w:r w:rsidR="005E6757" w:rsidRPr="009F6D77">
        <w:t xml:space="preserve"> </w:t>
      </w:r>
      <w:r w:rsidR="005E6757" w:rsidRPr="009F6D77">
        <w:rPr>
          <w:rFonts w:cstheme="minorHAnsi"/>
          <w:bCs/>
          <w:sz w:val="24"/>
          <w:szCs w:val="24"/>
        </w:rPr>
        <w:t xml:space="preserve">planirano je 120.000,00 eura, </w:t>
      </w:r>
      <w:r w:rsidR="002A2572" w:rsidRPr="009F6D77">
        <w:rPr>
          <w:rFonts w:cstheme="minorHAnsi"/>
          <w:bCs/>
          <w:sz w:val="24"/>
          <w:szCs w:val="24"/>
        </w:rPr>
        <w:t xml:space="preserve">za rekonstrukciju zgrade ekonomske škole planirano je 459.000,00 eura, </w:t>
      </w:r>
      <w:r w:rsidR="005E6757" w:rsidRPr="009F6D77">
        <w:rPr>
          <w:rFonts w:cstheme="minorHAnsi"/>
          <w:bCs/>
          <w:sz w:val="24"/>
          <w:szCs w:val="24"/>
        </w:rPr>
        <w:t xml:space="preserve">za rekonstrukciju i obnovu doma kulture u Perušiću planirano je </w:t>
      </w:r>
      <w:r w:rsidR="0098393B" w:rsidRPr="009F6D77">
        <w:rPr>
          <w:rFonts w:cstheme="minorHAnsi"/>
          <w:bCs/>
          <w:sz w:val="24"/>
          <w:szCs w:val="24"/>
        </w:rPr>
        <w:t xml:space="preserve">1.530.000,00 </w:t>
      </w:r>
      <w:r w:rsidR="005E6757" w:rsidRPr="009F6D77">
        <w:rPr>
          <w:rFonts w:cstheme="minorHAnsi"/>
          <w:bCs/>
          <w:sz w:val="24"/>
          <w:szCs w:val="24"/>
        </w:rPr>
        <w:t>eura</w:t>
      </w:r>
      <w:r w:rsidR="0098393B" w:rsidRPr="009F6D77">
        <w:rPr>
          <w:rFonts w:cstheme="minorHAnsi"/>
          <w:bCs/>
          <w:sz w:val="24"/>
          <w:szCs w:val="24"/>
        </w:rPr>
        <w:t>, za rekonstrukcija zgrade NK Perušić</w:t>
      </w:r>
      <w:r w:rsidR="0098393B" w:rsidRPr="009F6D77">
        <w:t xml:space="preserve"> </w:t>
      </w:r>
      <w:r w:rsidR="0098393B" w:rsidRPr="009F6D77">
        <w:rPr>
          <w:rFonts w:cstheme="minorHAnsi"/>
          <w:bCs/>
          <w:sz w:val="24"/>
          <w:szCs w:val="24"/>
        </w:rPr>
        <w:t xml:space="preserve">planirano je </w:t>
      </w:r>
      <w:r w:rsidR="002A2572" w:rsidRPr="009F6D77">
        <w:rPr>
          <w:rFonts w:cstheme="minorHAnsi"/>
          <w:bCs/>
          <w:sz w:val="24"/>
          <w:szCs w:val="24"/>
        </w:rPr>
        <w:t xml:space="preserve">358.000,00 </w:t>
      </w:r>
      <w:r w:rsidR="00375BD2" w:rsidRPr="009F6D77">
        <w:rPr>
          <w:rFonts w:cstheme="minorHAnsi"/>
          <w:bCs/>
          <w:sz w:val="24"/>
          <w:szCs w:val="24"/>
        </w:rPr>
        <w:t>eura.</w:t>
      </w:r>
    </w:p>
    <w:p w14:paraId="625DFD73" w14:textId="0BE5731E" w:rsidR="002530B0" w:rsidRPr="009F6D77" w:rsidRDefault="002530B0" w:rsidP="009F6D77">
      <w:pPr>
        <w:tabs>
          <w:tab w:val="left" w:pos="567"/>
        </w:tabs>
        <w:spacing w:after="0"/>
        <w:jc w:val="both"/>
        <w:rPr>
          <w:rFonts w:cstheme="minorHAnsi"/>
          <w:bCs/>
          <w:sz w:val="24"/>
          <w:szCs w:val="24"/>
        </w:rPr>
      </w:pPr>
    </w:p>
    <w:p w14:paraId="09D172A9" w14:textId="08705806" w:rsidR="00375BD2" w:rsidRPr="009F6D77" w:rsidRDefault="00375BD2"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1001 Sanacija deponije razbojište i izgradnja reciklažnog dvorišta – 8.600,00 eura</w:t>
      </w:r>
    </w:p>
    <w:p w14:paraId="43286FF9" w14:textId="77777777" w:rsidR="00375BD2" w:rsidRPr="009F6D77" w:rsidRDefault="00375BD2" w:rsidP="009F6D77">
      <w:pPr>
        <w:spacing w:after="100" w:afterAutospacing="1" w:line="240" w:lineRule="auto"/>
        <w:contextualSpacing/>
        <w:jc w:val="both"/>
        <w:rPr>
          <w:rFonts w:eastAsia="Times New Roman" w:cstheme="minorHAnsi"/>
          <w:b/>
          <w:color w:val="548DD4" w:themeColor="text2" w:themeTint="99"/>
          <w:sz w:val="24"/>
          <w:szCs w:val="24"/>
        </w:rPr>
      </w:pPr>
    </w:p>
    <w:p w14:paraId="7C7E06A2" w14:textId="39044A80" w:rsidR="00375BD2" w:rsidRPr="009F6D77" w:rsidRDefault="00375BD2" w:rsidP="009F6D77">
      <w:pPr>
        <w:tabs>
          <w:tab w:val="left" w:pos="567"/>
        </w:tabs>
        <w:spacing w:after="0"/>
        <w:jc w:val="both"/>
        <w:rPr>
          <w:rFonts w:cstheme="minorHAnsi"/>
          <w:bCs/>
          <w:sz w:val="24"/>
          <w:szCs w:val="24"/>
        </w:rPr>
      </w:pPr>
      <w:r w:rsidRPr="009F6D77">
        <w:rPr>
          <w:rFonts w:cstheme="minorHAnsi"/>
          <w:bCs/>
          <w:sz w:val="24"/>
          <w:szCs w:val="24"/>
        </w:rPr>
        <w:t xml:space="preserve">Za </w:t>
      </w:r>
      <w:r w:rsidR="004D36B7" w:rsidRPr="009F6D77">
        <w:rPr>
          <w:rFonts w:cstheme="minorHAnsi"/>
          <w:bCs/>
          <w:sz w:val="24"/>
          <w:szCs w:val="24"/>
        </w:rPr>
        <w:t>sanaciju</w:t>
      </w:r>
      <w:r w:rsidR="00402EBF" w:rsidRPr="009F6D77">
        <w:rPr>
          <w:rFonts w:cstheme="minorHAnsi"/>
          <w:bCs/>
          <w:sz w:val="24"/>
          <w:szCs w:val="24"/>
        </w:rPr>
        <w:t xml:space="preserve"> odlagališta </w:t>
      </w:r>
      <w:proofErr w:type="spellStart"/>
      <w:r w:rsidR="00402EBF" w:rsidRPr="009F6D77">
        <w:rPr>
          <w:rFonts w:cstheme="minorHAnsi"/>
          <w:bCs/>
          <w:sz w:val="24"/>
          <w:szCs w:val="24"/>
        </w:rPr>
        <w:t>Razboište</w:t>
      </w:r>
      <w:proofErr w:type="spellEnd"/>
      <w:r w:rsidR="00402EBF" w:rsidRPr="009F6D77">
        <w:rPr>
          <w:rFonts w:cstheme="minorHAnsi"/>
          <w:bCs/>
          <w:sz w:val="24"/>
          <w:szCs w:val="24"/>
        </w:rPr>
        <w:t xml:space="preserve"> </w:t>
      </w:r>
      <w:r w:rsidRPr="009F6D77">
        <w:rPr>
          <w:rFonts w:cstheme="minorHAnsi"/>
          <w:bCs/>
          <w:sz w:val="24"/>
          <w:szCs w:val="24"/>
        </w:rPr>
        <w:t xml:space="preserve">planirano je </w:t>
      </w:r>
      <w:r w:rsidR="00402EBF" w:rsidRPr="009F6D77">
        <w:rPr>
          <w:rFonts w:cstheme="minorHAnsi"/>
          <w:bCs/>
          <w:sz w:val="24"/>
          <w:szCs w:val="24"/>
        </w:rPr>
        <w:t>8.6</w:t>
      </w:r>
      <w:r w:rsidRPr="009F6D77">
        <w:rPr>
          <w:rFonts w:cstheme="minorHAnsi"/>
          <w:bCs/>
          <w:sz w:val="24"/>
          <w:szCs w:val="24"/>
        </w:rPr>
        <w:t>00,00 eura</w:t>
      </w:r>
      <w:r w:rsidR="003C1AD0" w:rsidRPr="009F6D77">
        <w:rPr>
          <w:rFonts w:cstheme="minorHAnsi"/>
          <w:bCs/>
          <w:sz w:val="24"/>
          <w:szCs w:val="24"/>
        </w:rPr>
        <w:t>.</w:t>
      </w:r>
    </w:p>
    <w:p w14:paraId="044F557D" w14:textId="77777777" w:rsidR="002530B0" w:rsidRPr="009F6D77" w:rsidRDefault="002530B0" w:rsidP="009F6D77">
      <w:pPr>
        <w:spacing w:after="100" w:afterAutospacing="1" w:line="240" w:lineRule="auto"/>
        <w:contextualSpacing/>
        <w:jc w:val="both"/>
        <w:rPr>
          <w:rFonts w:eastAsia="Times New Roman" w:cstheme="minorHAnsi"/>
          <w:b/>
          <w:color w:val="548DD4" w:themeColor="text2" w:themeTint="99"/>
          <w:sz w:val="24"/>
          <w:szCs w:val="24"/>
        </w:rPr>
      </w:pPr>
    </w:p>
    <w:p w14:paraId="2DC6FD61" w14:textId="0457AD38" w:rsidR="003C1AD0" w:rsidRPr="009F6D77" w:rsidRDefault="003C1AD0"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1001 Izrada planske dokumentacije – 83.854,46 eura</w:t>
      </w:r>
    </w:p>
    <w:p w14:paraId="45F33A18" w14:textId="77777777" w:rsidR="003C1AD0" w:rsidRPr="009F6D77" w:rsidRDefault="003C1AD0" w:rsidP="009F6D77">
      <w:pPr>
        <w:spacing w:after="100" w:afterAutospacing="1" w:line="240" w:lineRule="auto"/>
        <w:contextualSpacing/>
        <w:jc w:val="both"/>
        <w:rPr>
          <w:rFonts w:eastAsia="Times New Roman" w:cstheme="minorHAnsi"/>
          <w:b/>
          <w:color w:val="548DD4" w:themeColor="text2" w:themeTint="99"/>
          <w:sz w:val="24"/>
          <w:szCs w:val="24"/>
        </w:rPr>
      </w:pPr>
    </w:p>
    <w:p w14:paraId="1F088BFA" w14:textId="52C02218" w:rsidR="003C1AD0" w:rsidRPr="009F6D77" w:rsidRDefault="003C1AD0" w:rsidP="009F6D77">
      <w:pPr>
        <w:tabs>
          <w:tab w:val="left" w:pos="567"/>
        </w:tabs>
        <w:spacing w:after="0"/>
        <w:jc w:val="both"/>
        <w:rPr>
          <w:rFonts w:cstheme="minorHAnsi"/>
          <w:bCs/>
          <w:sz w:val="24"/>
          <w:szCs w:val="24"/>
        </w:rPr>
      </w:pPr>
      <w:r w:rsidRPr="009F6D77">
        <w:rPr>
          <w:rFonts w:cstheme="minorHAnsi"/>
          <w:bCs/>
          <w:sz w:val="24"/>
          <w:szCs w:val="24"/>
        </w:rPr>
        <w:t xml:space="preserve">Za </w:t>
      </w:r>
      <w:r w:rsidR="00B4122E" w:rsidRPr="009F6D77">
        <w:rPr>
          <w:rFonts w:cstheme="minorHAnsi"/>
          <w:bCs/>
          <w:sz w:val="24"/>
          <w:szCs w:val="24"/>
        </w:rPr>
        <w:t xml:space="preserve">ostali projekti i dokumentacija </w:t>
      </w:r>
      <w:r w:rsidRPr="009F6D77">
        <w:rPr>
          <w:rFonts w:cstheme="minorHAnsi"/>
          <w:bCs/>
          <w:sz w:val="24"/>
          <w:szCs w:val="24"/>
        </w:rPr>
        <w:t xml:space="preserve">planirano je </w:t>
      </w:r>
      <w:r w:rsidR="00B4122E" w:rsidRPr="009F6D77">
        <w:rPr>
          <w:rFonts w:cstheme="minorHAnsi"/>
          <w:bCs/>
          <w:sz w:val="24"/>
          <w:szCs w:val="24"/>
        </w:rPr>
        <w:t xml:space="preserve">72.854,46 </w:t>
      </w:r>
      <w:r w:rsidRPr="009F6D77">
        <w:rPr>
          <w:rFonts w:cstheme="minorHAnsi"/>
          <w:bCs/>
          <w:sz w:val="24"/>
          <w:szCs w:val="24"/>
        </w:rPr>
        <w:t>eura</w:t>
      </w:r>
      <w:r w:rsidR="00B4122E" w:rsidRPr="009F6D77">
        <w:rPr>
          <w:rFonts w:cstheme="minorHAnsi"/>
          <w:bCs/>
          <w:sz w:val="24"/>
          <w:szCs w:val="24"/>
        </w:rPr>
        <w:t>,</w:t>
      </w:r>
      <w:r w:rsidR="0005772D" w:rsidRPr="009F6D77">
        <w:rPr>
          <w:rFonts w:cstheme="minorHAnsi"/>
          <w:bCs/>
          <w:sz w:val="24"/>
          <w:szCs w:val="24"/>
        </w:rPr>
        <w:t xml:space="preserve"> za</w:t>
      </w:r>
      <w:r w:rsidR="00B4122E" w:rsidRPr="009F6D77">
        <w:rPr>
          <w:rFonts w:cstheme="minorHAnsi"/>
          <w:bCs/>
          <w:sz w:val="24"/>
          <w:szCs w:val="24"/>
        </w:rPr>
        <w:t xml:space="preserve"> izmjene i dopune urbanističkog plana planirano je </w:t>
      </w:r>
      <w:r w:rsidR="00952810" w:rsidRPr="009F6D77">
        <w:rPr>
          <w:rFonts w:cstheme="minorHAnsi"/>
          <w:bCs/>
          <w:sz w:val="24"/>
          <w:szCs w:val="24"/>
        </w:rPr>
        <w:t>8.3</w:t>
      </w:r>
      <w:r w:rsidR="00B4122E" w:rsidRPr="009F6D77">
        <w:rPr>
          <w:rFonts w:cstheme="minorHAnsi"/>
          <w:bCs/>
          <w:sz w:val="24"/>
          <w:szCs w:val="24"/>
        </w:rPr>
        <w:t>00,00 eura</w:t>
      </w:r>
      <w:r w:rsidR="00952810" w:rsidRPr="009F6D77">
        <w:rPr>
          <w:rFonts w:cstheme="minorHAnsi"/>
          <w:bCs/>
          <w:sz w:val="24"/>
          <w:szCs w:val="24"/>
        </w:rPr>
        <w:t xml:space="preserve">, </w:t>
      </w:r>
      <w:r w:rsidR="0005772D" w:rsidRPr="009F6D77">
        <w:rPr>
          <w:rFonts w:cstheme="minorHAnsi"/>
          <w:bCs/>
          <w:sz w:val="24"/>
          <w:szCs w:val="24"/>
        </w:rPr>
        <w:t>za i</w:t>
      </w:r>
      <w:r w:rsidR="00952810" w:rsidRPr="009F6D77">
        <w:rPr>
          <w:rFonts w:cstheme="minorHAnsi"/>
          <w:bCs/>
          <w:sz w:val="24"/>
          <w:szCs w:val="24"/>
        </w:rPr>
        <w:t xml:space="preserve">zrada projektne dokumentacije vezano za odlaganje otpada planirano je </w:t>
      </w:r>
      <w:r w:rsidR="0005772D" w:rsidRPr="009F6D77">
        <w:rPr>
          <w:rFonts w:cstheme="minorHAnsi"/>
          <w:bCs/>
          <w:sz w:val="24"/>
          <w:szCs w:val="24"/>
        </w:rPr>
        <w:t>2.700,00</w:t>
      </w:r>
      <w:r w:rsidR="00952810" w:rsidRPr="009F6D77">
        <w:rPr>
          <w:rFonts w:cstheme="minorHAnsi"/>
          <w:bCs/>
          <w:sz w:val="24"/>
          <w:szCs w:val="24"/>
        </w:rPr>
        <w:t xml:space="preserve"> </w:t>
      </w:r>
      <w:r w:rsidR="0005772D" w:rsidRPr="009F6D77">
        <w:rPr>
          <w:rFonts w:cstheme="minorHAnsi"/>
          <w:bCs/>
          <w:sz w:val="24"/>
          <w:szCs w:val="24"/>
        </w:rPr>
        <w:t>eura.</w:t>
      </w:r>
    </w:p>
    <w:p w14:paraId="00F83B72" w14:textId="1962D3B0" w:rsidR="000E46F0" w:rsidRPr="009F6D77" w:rsidRDefault="000E46F0" w:rsidP="009F6D77">
      <w:pPr>
        <w:spacing w:after="100" w:afterAutospacing="1" w:line="240" w:lineRule="auto"/>
        <w:contextualSpacing/>
        <w:jc w:val="both"/>
        <w:rPr>
          <w:rFonts w:eastAsia="Times New Roman" w:cstheme="minorHAnsi"/>
          <w:sz w:val="24"/>
          <w:szCs w:val="24"/>
        </w:rPr>
      </w:pPr>
    </w:p>
    <w:p w14:paraId="16F24102" w14:textId="5EDE0C60" w:rsidR="0005772D" w:rsidRPr="009F6D77" w:rsidRDefault="0005772D"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1001 Otkup zemljišta i projektna dokumentacija – 196.400,00 eura</w:t>
      </w:r>
    </w:p>
    <w:p w14:paraId="66B4B7E0" w14:textId="77777777" w:rsidR="0005772D" w:rsidRPr="009F6D77" w:rsidRDefault="0005772D" w:rsidP="009F6D77">
      <w:pPr>
        <w:spacing w:after="100" w:afterAutospacing="1" w:line="240" w:lineRule="auto"/>
        <w:contextualSpacing/>
        <w:jc w:val="both"/>
        <w:rPr>
          <w:rFonts w:eastAsia="Times New Roman" w:cstheme="minorHAnsi"/>
          <w:b/>
          <w:color w:val="548DD4" w:themeColor="text2" w:themeTint="99"/>
          <w:sz w:val="24"/>
          <w:szCs w:val="24"/>
        </w:rPr>
      </w:pPr>
    </w:p>
    <w:p w14:paraId="7F5FBD68" w14:textId="51EC6284" w:rsidR="0005772D" w:rsidRPr="009F6D77" w:rsidRDefault="0005772D" w:rsidP="009F6D77">
      <w:pPr>
        <w:spacing w:after="100" w:afterAutospacing="1" w:line="240" w:lineRule="auto"/>
        <w:contextualSpacing/>
        <w:jc w:val="both"/>
        <w:rPr>
          <w:rFonts w:eastAsia="Times New Roman" w:cstheme="minorHAnsi"/>
          <w:sz w:val="24"/>
          <w:szCs w:val="24"/>
        </w:rPr>
      </w:pPr>
      <w:r w:rsidRPr="009F6D77">
        <w:rPr>
          <w:rFonts w:cstheme="minorHAnsi"/>
          <w:bCs/>
          <w:sz w:val="24"/>
          <w:szCs w:val="24"/>
        </w:rPr>
        <w:t xml:space="preserve">Za </w:t>
      </w:r>
      <w:r w:rsidR="00C24144" w:rsidRPr="009F6D77">
        <w:rPr>
          <w:rFonts w:cstheme="minorHAnsi"/>
          <w:bCs/>
          <w:sz w:val="24"/>
          <w:szCs w:val="24"/>
        </w:rPr>
        <w:t xml:space="preserve">otkup zemljišta i projektna dokumentacija nerazvrstanih cesta </w:t>
      </w:r>
      <w:r w:rsidRPr="009F6D77">
        <w:rPr>
          <w:rFonts w:cstheme="minorHAnsi"/>
          <w:bCs/>
          <w:sz w:val="24"/>
          <w:szCs w:val="24"/>
        </w:rPr>
        <w:t xml:space="preserve">planirano je </w:t>
      </w:r>
      <w:r w:rsidR="00C24144" w:rsidRPr="009F6D77">
        <w:rPr>
          <w:rFonts w:cstheme="minorHAnsi"/>
          <w:bCs/>
          <w:sz w:val="24"/>
          <w:szCs w:val="24"/>
        </w:rPr>
        <w:t xml:space="preserve">76.400,00 </w:t>
      </w:r>
      <w:r w:rsidRPr="009F6D77">
        <w:rPr>
          <w:rFonts w:cstheme="minorHAnsi"/>
          <w:bCs/>
          <w:sz w:val="24"/>
          <w:szCs w:val="24"/>
        </w:rPr>
        <w:t>eura,</w:t>
      </w:r>
      <w:r w:rsidR="00C24144" w:rsidRPr="009F6D77">
        <w:rPr>
          <w:rFonts w:cstheme="minorHAnsi"/>
          <w:bCs/>
          <w:sz w:val="24"/>
          <w:szCs w:val="24"/>
        </w:rPr>
        <w:t xml:space="preserve"> za otkup objekata planirano je 120.000,00 eura.</w:t>
      </w:r>
    </w:p>
    <w:p w14:paraId="03E65967" w14:textId="2F5017CB" w:rsidR="00096BFB" w:rsidRPr="009F6D77" w:rsidRDefault="00096BFB" w:rsidP="009F6D77">
      <w:pPr>
        <w:spacing w:before="240"/>
        <w:ind w:left="283" w:hanging="283"/>
        <w:jc w:val="both"/>
        <w:rPr>
          <w:b/>
          <w:color w:val="548DD4" w:themeColor="text2" w:themeTint="99"/>
          <w:sz w:val="24"/>
          <w:szCs w:val="24"/>
        </w:rPr>
      </w:pPr>
    </w:p>
    <w:p w14:paraId="56A5C446" w14:textId="3D83D7CC" w:rsidR="00DD7941" w:rsidRPr="009F6D77" w:rsidRDefault="00DD7941"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 xml:space="preserve">Program </w:t>
      </w:r>
      <w:r w:rsidR="00D5455D" w:rsidRPr="009F6D77">
        <w:rPr>
          <w:rFonts w:eastAsia="Times New Roman" w:cstheme="minorHAnsi"/>
          <w:b/>
          <w:color w:val="548DD4" w:themeColor="text2" w:themeTint="99"/>
          <w:sz w:val="24"/>
          <w:szCs w:val="24"/>
        </w:rPr>
        <w:t>1002</w:t>
      </w:r>
      <w:r w:rsidRPr="009F6D77">
        <w:rPr>
          <w:rFonts w:eastAsia="Times New Roman" w:cstheme="minorHAnsi"/>
          <w:b/>
          <w:color w:val="548DD4" w:themeColor="text2" w:themeTint="99"/>
          <w:sz w:val="24"/>
          <w:szCs w:val="24"/>
        </w:rPr>
        <w:t xml:space="preserve"> </w:t>
      </w:r>
      <w:r w:rsidR="00D5455D" w:rsidRPr="009F6D77">
        <w:rPr>
          <w:rFonts w:eastAsia="Times New Roman" w:cstheme="minorHAnsi"/>
          <w:b/>
          <w:color w:val="548DD4" w:themeColor="text2" w:themeTint="99"/>
          <w:sz w:val="24"/>
          <w:szCs w:val="24"/>
        </w:rPr>
        <w:t>Osnovno školstvo</w:t>
      </w:r>
      <w:r w:rsidRPr="009F6D77">
        <w:rPr>
          <w:rFonts w:eastAsia="Times New Roman" w:cstheme="minorHAnsi"/>
          <w:b/>
          <w:color w:val="548DD4" w:themeColor="text2" w:themeTint="99"/>
          <w:sz w:val="24"/>
          <w:szCs w:val="24"/>
        </w:rPr>
        <w:t xml:space="preserve"> – </w:t>
      </w:r>
      <w:r w:rsidR="00D5455D" w:rsidRPr="009F6D77">
        <w:rPr>
          <w:rFonts w:eastAsia="Times New Roman" w:cstheme="minorHAnsi"/>
          <w:b/>
          <w:color w:val="548DD4" w:themeColor="text2" w:themeTint="99"/>
          <w:sz w:val="24"/>
          <w:szCs w:val="24"/>
        </w:rPr>
        <w:t>2.050</w:t>
      </w:r>
      <w:r w:rsidRPr="009F6D77">
        <w:rPr>
          <w:rFonts w:eastAsia="Times New Roman" w:cstheme="minorHAnsi"/>
          <w:b/>
          <w:color w:val="548DD4" w:themeColor="text2" w:themeTint="99"/>
          <w:sz w:val="24"/>
          <w:szCs w:val="24"/>
        </w:rPr>
        <w:t>,00 eura</w:t>
      </w:r>
    </w:p>
    <w:p w14:paraId="30679BFB" w14:textId="77777777" w:rsidR="00DD7941" w:rsidRPr="009F6D77" w:rsidRDefault="00DD7941" w:rsidP="009F6D77">
      <w:pPr>
        <w:spacing w:after="100" w:afterAutospacing="1" w:line="240" w:lineRule="auto"/>
        <w:contextualSpacing/>
        <w:jc w:val="both"/>
        <w:rPr>
          <w:rFonts w:eastAsia="Times New Roman" w:cstheme="minorHAnsi"/>
          <w:b/>
          <w:color w:val="548DD4" w:themeColor="text2" w:themeTint="99"/>
          <w:sz w:val="24"/>
          <w:szCs w:val="24"/>
        </w:rPr>
      </w:pPr>
    </w:p>
    <w:p w14:paraId="1BCCE4B4" w14:textId="09D39218" w:rsidR="00716756" w:rsidRPr="009F6D77" w:rsidRDefault="00DD7941" w:rsidP="009F6D77">
      <w:pPr>
        <w:spacing w:before="240"/>
        <w:ind w:left="283" w:hanging="283"/>
        <w:jc w:val="both"/>
        <w:rPr>
          <w:rFonts w:cstheme="minorHAnsi"/>
          <w:bCs/>
          <w:sz w:val="24"/>
          <w:szCs w:val="24"/>
        </w:rPr>
      </w:pPr>
      <w:r w:rsidRPr="009F6D77">
        <w:rPr>
          <w:rFonts w:cstheme="minorHAnsi"/>
          <w:bCs/>
          <w:sz w:val="24"/>
          <w:szCs w:val="24"/>
        </w:rPr>
        <w:t xml:space="preserve">Za </w:t>
      </w:r>
      <w:r w:rsidR="00D5455D" w:rsidRPr="009F6D77">
        <w:rPr>
          <w:rFonts w:cstheme="minorHAnsi"/>
          <w:bCs/>
          <w:sz w:val="24"/>
          <w:szCs w:val="24"/>
        </w:rPr>
        <w:t>Osnovno školstvo</w:t>
      </w:r>
      <w:r w:rsidRPr="009F6D77">
        <w:rPr>
          <w:rFonts w:cstheme="minorHAnsi"/>
          <w:bCs/>
          <w:sz w:val="24"/>
          <w:szCs w:val="24"/>
        </w:rPr>
        <w:t xml:space="preserve"> planirano je </w:t>
      </w:r>
      <w:r w:rsidR="00D5455D" w:rsidRPr="009F6D77">
        <w:rPr>
          <w:rFonts w:cstheme="minorHAnsi"/>
          <w:bCs/>
          <w:sz w:val="24"/>
          <w:szCs w:val="24"/>
        </w:rPr>
        <w:t>2.050,00</w:t>
      </w:r>
      <w:r w:rsidRPr="009F6D77">
        <w:rPr>
          <w:rFonts w:cstheme="minorHAnsi"/>
          <w:bCs/>
          <w:sz w:val="24"/>
          <w:szCs w:val="24"/>
        </w:rPr>
        <w:t xml:space="preserve"> eura</w:t>
      </w:r>
      <w:r w:rsidR="00D5455D" w:rsidRPr="009F6D77">
        <w:rPr>
          <w:rFonts w:cstheme="minorHAnsi"/>
          <w:bCs/>
          <w:sz w:val="24"/>
          <w:szCs w:val="24"/>
        </w:rPr>
        <w:t>.</w:t>
      </w:r>
    </w:p>
    <w:p w14:paraId="31494FF0" w14:textId="77D849F3" w:rsidR="00716756" w:rsidRPr="009F6D77" w:rsidRDefault="00716756" w:rsidP="009F6D77">
      <w:pPr>
        <w:spacing w:before="240"/>
        <w:ind w:left="283" w:hanging="283"/>
        <w:jc w:val="both"/>
        <w:rPr>
          <w:rFonts w:cstheme="minorHAnsi"/>
          <w:bCs/>
          <w:sz w:val="24"/>
          <w:szCs w:val="24"/>
        </w:rPr>
      </w:pPr>
      <w:r w:rsidRPr="009F6D77">
        <w:rPr>
          <w:rFonts w:cstheme="minorHAnsi"/>
          <w:bCs/>
          <w:noProof/>
          <w:sz w:val="24"/>
          <w:szCs w:val="24"/>
          <w:lang w:eastAsia="hr-HR"/>
        </w:rPr>
        <w:drawing>
          <wp:inline distT="0" distB="0" distL="0" distR="0" wp14:anchorId="1E6E916E" wp14:editId="1D39B835">
            <wp:extent cx="6145161" cy="1977656"/>
            <wp:effectExtent l="0" t="0" r="8255" b="3810"/>
            <wp:docPr id="11" name="Slika 11" descr="Lsz Lira - Energetska obnova OŠ Peruš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z Lira - Energetska obnova OŠ Peruši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4538" cy="1983892"/>
                    </a:xfrm>
                    <a:prstGeom prst="rect">
                      <a:avLst/>
                    </a:prstGeom>
                    <a:ln>
                      <a:noFill/>
                    </a:ln>
                    <a:effectLst>
                      <a:softEdge rad="112500"/>
                    </a:effectLst>
                  </pic:spPr>
                </pic:pic>
              </a:graphicData>
            </a:graphic>
          </wp:inline>
        </w:drawing>
      </w:r>
    </w:p>
    <w:p w14:paraId="04336555" w14:textId="1F5F87AB" w:rsidR="00D5455D" w:rsidRPr="009F6D77" w:rsidRDefault="00D5455D"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 xml:space="preserve">Program 1003 </w:t>
      </w:r>
      <w:r w:rsidR="008D424C" w:rsidRPr="009F6D77">
        <w:rPr>
          <w:rFonts w:eastAsia="Times New Roman" w:cstheme="minorHAnsi"/>
          <w:b/>
          <w:color w:val="548DD4" w:themeColor="text2" w:themeTint="99"/>
          <w:sz w:val="24"/>
          <w:szCs w:val="24"/>
        </w:rPr>
        <w:t>Potrebe Općine u kulturi</w:t>
      </w:r>
      <w:r w:rsidRPr="009F6D77">
        <w:rPr>
          <w:rFonts w:eastAsia="Times New Roman" w:cstheme="minorHAnsi"/>
          <w:b/>
          <w:color w:val="548DD4" w:themeColor="text2" w:themeTint="99"/>
          <w:sz w:val="24"/>
          <w:szCs w:val="24"/>
        </w:rPr>
        <w:t xml:space="preserve"> – </w:t>
      </w:r>
      <w:r w:rsidR="008D424C" w:rsidRPr="009F6D77">
        <w:rPr>
          <w:rFonts w:eastAsia="Times New Roman" w:cstheme="minorHAnsi"/>
          <w:b/>
          <w:color w:val="548DD4" w:themeColor="text2" w:themeTint="99"/>
          <w:sz w:val="24"/>
          <w:szCs w:val="24"/>
        </w:rPr>
        <w:t>5.300</w:t>
      </w:r>
      <w:r w:rsidRPr="009F6D77">
        <w:rPr>
          <w:rFonts w:eastAsia="Times New Roman" w:cstheme="minorHAnsi"/>
          <w:b/>
          <w:color w:val="548DD4" w:themeColor="text2" w:themeTint="99"/>
          <w:sz w:val="24"/>
          <w:szCs w:val="24"/>
        </w:rPr>
        <w:t>,00 eura</w:t>
      </w:r>
    </w:p>
    <w:p w14:paraId="42C32C98" w14:textId="77777777" w:rsidR="00D5455D" w:rsidRPr="009F6D77" w:rsidRDefault="00D5455D" w:rsidP="009F6D77">
      <w:pPr>
        <w:spacing w:after="100" w:afterAutospacing="1" w:line="240" w:lineRule="auto"/>
        <w:contextualSpacing/>
        <w:jc w:val="both"/>
        <w:rPr>
          <w:rFonts w:eastAsia="Times New Roman" w:cstheme="minorHAnsi"/>
          <w:b/>
          <w:color w:val="548DD4" w:themeColor="text2" w:themeTint="99"/>
          <w:sz w:val="24"/>
          <w:szCs w:val="24"/>
        </w:rPr>
      </w:pPr>
    </w:p>
    <w:p w14:paraId="54929E55" w14:textId="210C62B1" w:rsidR="00D5455D" w:rsidRPr="009F6D77" w:rsidRDefault="00D5455D" w:rsidP="009F6D77">
      <w:pPr>
        <w:spacing w:before="240"/>
        <w:ind w:left="283" w:hanging="283"/>
        <w:jc w:val="both"/>
        <w:rPr>
          <w:rFonts w:cstheme="minorHAnsi"/>
          <w:bCs/>
          <w:sz w:val="24"/>
          <w:szCs w:val="24"/>
        </w:rPr>
      </w:pPr>
      <w:r w:rsidRPr="009F6D77">
        <w:rPr>
          <w:rFonts w:cstheme="minorHAnsi"/>
          <w:bCs/>
          <w:sz w:val="24"/>
          <w:szCs w:val="24"/>
        </w:rPr>
        <w:t xml:space="preserve">Za </w:t>
      </w:r>
      <w:r w:rsidR="008D424C" w:rsidRPr="009F6D77">
        <w:rPr>
          <w:rFonts w:cstheme="minorHAnsi"/>
          <w:bCs/>
          <w:sz w:val="24"/>
          <w:szCs w:val="24"/>
        </w:rPr>
        <w:t>potrebe u kulturi</w:t>
      </w:r>
      <w:r w:rsidRPr="009F6D77">
        <w:rPr>
          <w:rFonts w:cstheme="minorHAnsi"/>
          <w:bCs/>
          <w:sz w:val="24"/>
          <w:szCs w:val="24"/>
        </w:rPr>
        <w:t xml:space="preserve"> planirano je </w:t>
      </w:r>
      <w:r w:rsidR="008D424C" w:rsidRPr="009F6D77">
        <w:rPr>
          <w:rFonts w:cstheme="minorHAnsi"/>
          <w:bCs/>
          <w:sz w:val="24"/>
          <w:szCs w:val="24"/>
        </w:rPr>
        <w:t>5.300</w:t>
      </w:r>
      <w:r w:rsidRPr="009F6D77">
        <w:rPr>
          <w:rFonts w:cstheme="minorHAnsi"/>
          <w:bCs/>
          <w:sz w:val="24"/>
          <w:szCs w:val="24"/>
        </w:rPr>
        <w:t>,00 eura.</w:t>
      </w:r>
    </w:p>
    <w:p w14:paraId="04B05465" w14:textId="277DF84B" w:rsidR="008D424C" w:rsidRPr="009F6D77" w:rsidRDefault="008D424C"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1005 Turistička zajednica – 65.000,00 eura</w:t>
      </w:r>
    </w:p>
    <w:p w14:paraId="7BA24CFA" w14:textId="77777777" w:rsidR="008D424C" w:rsidRPr="009F6D77" w:rsidRDefault="008D424C" w:rsidP="009F6D77">
      <w:pPr>
        <w:spacing w:after="100" w:afterAutospacing="1" w:line="240" w:lineRule="auto"/>
        <w:contextualSpacing/>
        <w:jc w:val="both"/>
        <w:rPr>
          <w:rFonts w:eastAsia="Times New Roman" w:cstheme="minorHAnsi"/>
          <w:b/>
          <w:color w:val="548DD4" w:themeColor="text2" w:themeTint="99"/>
          <w:sz w:val="24"/>
          <w:szCs w:val="24"/>
        </w:rPr>
      </w:pPr>
    </w:p>
    <w:p w14:paraId="1C700C0F" w14:textId="5DAC52C6" w:rsidR="008D424C" w:rsidRPr="009F6D77" w:rsidRDefault="008D424C" w:rsidP="009F6D77">
      <w:pPr>
        <w:spacing w:before="240"/>
        <w:ind w:left="283" w:hanging="283"/>
        <w:jc w:val="both"/>
        <w:rPr>
          <w:rFonts w:cstheme="minorHAnsi"/>
          <w:bCs/>
          <w:sz w:val="24"/>
          <w:szCs w:val="24"/>
        </w:rPr>
      </w:pPr>
      <w:r w:rsidRPr="009F6D77">
        <w:rPr>
          <w:rFonts w:cstheme="minorHAnsi"/>
          <w:bCs/>
          <w:sz w:val="24"/>
          <w:szCs w:val="24"/>
        </w:rPr>
        <w:t xml:space="preserve">Za </w:t>
      </w:r>
      <w:r w:rsidR="00AA0DB0" w:rsidRPr="009F6D77">
        <w:rPr>
          <w:rFonts w:cstheme="minorHAnsi"/>
          <w:bCs/>
          <w:sz w:val="24"/>
          <w:szCs w:val="24"/>
        </w:rPr>
        <w:t>turističku zajednicu</w:t>
      </w:r>
      <w:r w:rsidRPr="009F6D77">
        <w:rPr>
          <w:rFonts w:cstheme="minorHAnsi"/>
          <w:bCs/>
          <w:sz w:val="24"/>
          <w:szCs w:val="24"/>
        </w:rPr>
        <w:t xml:space="preserve"> planirano je </w:t>
      </w:r>
      <w:r w:rsidR="00AA0DB0" w:rsidRPr="009F6D77">
        <w:rPr>
          <w:rFonts w:cstheme="minorHAnsi"/>
          <w:bCs/>
          <w:sz w:val="24"/>
          <w:szCs w:val="24"/>
        </w:rPr>
        <w:t>65.0</w:t>
      </w:r>
      <w:r w:rsidRPr="009F6D77">
        <w:rPr>
          <w:rFonts w:cstheme="minorHAnsi"/>
          <w:bCs/>
          <w:sz w:val="24"/>
          <w:szCs w:val="24"/>
        </w:rPr>
        <w:t>00,00 eura.</w:t>
      </w:r>
    </w:p>
    <w:p w14:paraId="36F05ADC" w14:textId="6092A264" w:rsidR="009C022E" w:rsidRPr="009F6D77" w:rsidRDefault="009C022E" w:rsidP="009F6D77">
      <w:pPr>
        <w:spacing w:before="240"/>
        <w:ind w:left="283" w:hanging="283"/>
        <w:jc w:val="both"/>
        <w:rPr>
          <w:rFonts w:cstheme="minorHAnsi"/>
          <w:bCs/>
          <w:sz w:val="24"/>
          <w:szCs w:val="24"/>
        </w:rPr>
      </w:pPr>
      <w:r w:rsidRPr="009F6D77">
        <w:rPr>
          <w:rFonts w:cstheme="minorHAnsi"/>
          <w:bCs/>
          <w:noProof/>
          <w:sz w:val="24"/>
          <w:szCs w:val="24"/>
          <w:lang w:eastAsia="hr-HR"/>
        </w:rPr>
        <w:lastRenderedPageBreak/>
        <w:drawing>
          <wp:inline distT="0" distB="0" distL="0" distR="0" wp14:anchorId="553EC826" wp14:editId="7E6A0ED3">
            <wp:extent cx="1819275" cy="1588255"/>
            <wp:effectExtent l="0" t="0" r="0" b="0"/>
            <wp:docPr id="18" name="Slika 18" descr="Turistička zajednica Peruš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ristička zajednica Peruši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6348" cy="1611890"/>
                    </a:xfrm>
                    <a:prstGeom prst="rect">
                      <a:avLst/>
                    </a:prstGeom>
                    <a:ln>
                      <a:noFill/>
                    </a:ln>
                    <a:effectLst>
                      <a:softEdge rad="112500"/>
                    </a:effectLst>
                  </pic:spPr>
                </pic:pic>
              </a:graphicData>
            </a:graphic>
          </wp:inline>
        </w:drawing>
      </w:r>
      <w:r w:rsidRPr="009F6D77">
        <w:rPr>
          <w:rFonts w:cstheme="minorHAnsi"/>
          <w:bCs/>
          <w:noProof/>
          <w:sz w:val="24"/>
          <w:szCs w:val="24"/>
          <w:lang w:eastAsia="hr-HR"/>
        </w:rPr>
        <w:drawing>
          <wp:inline distT="0" distB="0" distL="0" distR="0" wp14:anchorId="6E7960CA" wp14:editId="1FD77F4D">
            <wp:extent cx="2066925" cy="1679575"/>
            <wp:effectExtent l="0" t="0" r="0" b="0"/>
            <wp:docPr id="14" name="Slika 14" descr="Turistička zajednica Peruš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istička zajednica Peruši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6314" cy="1695330"/>
                    </a:xfrm>
                    <a:prstGeom prst="rect">
                      <a:avLst/>
                    </a:prstGeom>
                    <a:ln>
                      <a:noFill/>
                    </a:ln>
                    <a:effectLst>
                      <a:softEdge rad="112500"/>
                    </a:effectLst>
                  </pic:spPr>
                </pic:pic>
              </a:graphicData>
            </a:graphic>
          </wp:inline>
        </w:drawing>
      </w:r>
      <w:r w:rsidRPr="009F6D77">
        <w:rPr>
          <w:rFonts w:cstheme="minorHAnsi"/>
          <w:bCs/>
          <w:noProof/>
          <w:sz w:val="24"/>
          <w:szCs w:val="24"/>
          <w:lang w:eastAsia="hr-HR"/>
        </w:rPr>
        <w:drawing>
          <wp:inline distT="0" distB="0" distL="0" distR="0" wp14:anchorId="55565E58" wp14:editId="7F875AA3">
            <wp:extent cx="1685925" cy="1685925"/>
            <wp:effectExtent l="0" t="0" r="9525" b="9525"/>
            <wp:docPr id="17" name="Slika 17" descr="TZ PerušićRijeka lika - josip lukaYeviY smanjena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Z PerušićRijeka lika - josip lukaYeviY smanjena (medi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ln>
                      <a:noFill/>
                    </a:ln>
                    <a:effectLst>
                      <a:softEdge rad="112500"/>
                    </a:effectLst>
                  </pic:spPr>
                </pic:pic>
              </a:graphicData>
            </a:graphic>
          </wp:inline>
        </w:drawing>
      </w:r>
    </w:p>
    <w:p w14:paraId="02408629" w14:textId="5C007294" w:rsidR="008D0F77" w:rsidRPr="009F6D77" w:rsidRDefault="008D0F77"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1001 Gorska služba spašavanja – 3.318,07 eura</w:t>
      </w:r>
    </w:p>
    <w:p w14:paraId="00678F5E" w14:textId="77777777" w:rsidR="008D0F77" w:rsidRPr="009F6D77" w:rsidRDefault="008D0F77" w:rsidP="009F6D77">
      <w:pPr>
        <w:spacing w:after="100" w:afterAutospacing="1" w:line="240" w:lineRule="auto"/>
        <w:contextualSpacing/>
        <w:jc w:val="both"/>
        <w:rPr>
          <w:rFonts w:eastAsia="Times New Roman" w:cstheme="minorHAnsi"/>
          <w:b/>
          <w:color w:val="548DD4" w:themeColor="text2" w:themeTint="99"/>
          <w:sz w:val="24"/>
          <w:szCs w:val="24"/>
        </w:rPr>
      </w:pPr>
    </w:p>
    <w:p w14:paraId="1FF3ACAB" w14:textId="0670E858" w:rsidR="008D0F77" w:rsidRPr="009F6D77" w:rsidRDefault="008D0F77" w:rsidP="009F6D77">
      <w:pPr>
        <w:spacing w:before="240"/>
        <w:ind w:left="283" w:hanging="283"/>
        <w:jc w:val="both"/>
        <w:rPr>
          <w:b/>
          <w:color w:val="548DD4" w:themeColor="text2" w:themeTint="99"/>
          <w:sz w:val="24"/>
          <w:szCs w:val="24"/>
        </w:rPr>
      </w:pPr>
      <w:r w:rsidRPr="009F6D77">
        <w:rPr>
          <w:rFonts w:cstheme="minorHAnsi"/>
          <w:bCs/>
          <w:sz w:val="24"/>
          <w:szCs w:val="24"/>
        </w:rPr>
        <w:t>Za gorsku službu spašavanja planirano je 3.318,07 eura.</w:t>
      </w:r>
    </w:p>
    <w:p w14:paraId="1EF4A4DE" w14:textId="740C9806" w:rsidR="008D0F77" w:rsidRPr="009F6D77" w:rsidRDefault="008D0F77"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1002 Civilna zaštita – 1.990,84 eura</w:t>
      </w:r>
    </w:p>
    <w:p w14:paraId="2A659112" w14:textId="77777777" w:rsidR="008D0F77" w:rsidRPr="009F6D77" w:rsidRDefault="008D0F77" w:rsidP="009F6D77">
      <w:pPr>
        <w:spacing w:after="100" w:afterAutospacing="1" w:line="240" w:lineRule="auto"/>
        <w:contextualSpacing/>
        <w:jc w:val="both"/>
        <w:rPr>
          <w:rFonts w:eastAsia="Times New Roman" w:cstheme="minorHAnsi"/>
          <w:b/>
          <w:color w:val="548DD4" w:themeColor="text2" w:themeTint="99"/>
          <w:sz w:val="24"/>
          <w:szCs w:val="24"/>
        </w:rPr>
      </w:pPr>
    </w:p>
    <w:p w14:paraId="157B30C4" w14:textId="5986D255" w:rsidR="008D0F77" w:rsidRPr="009F6D77" w:rsidRDefault="008D0F77" w:rsidP="009F6D77">
      <w:pPr>
        <w:spacing w:before="240"/>
        <w:ind w:left="283" w:hanging="283"/>
        <w:jc w:val="both"/>
        <w:rPr>
          <w:b/>
          <w:color w:val="548DD4" w:themeColor="text2" w:themeTint="99"/>
          <w:sz w:val="24"/>
          <w:szCs w:val="24"/>
        </w:rPr>
      </w:pPr>
      <w:r w:rsidRPr="009F6D77">
        <w:rPr>
          <w:rFonts w:cstheme="minorHAnsi"/>
          <w:bCs/>
          <w:sz w:val="24"/>
          <w:szCs w:val="24"/>
        </w:rPr>
        <w:t>Za civilnu zaštitu planirano je 1.990,84 eura.</w:t>
      </w:r>
    </w:p>
    <w:p w14:paraId="357BB62F" w14:textId="0AA3E1C7" w:rsidR="00CA07C3" w:rsidRPr="009F6D77" w:rsidRDefault="00CA07C3"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1006 Tekuće donacije vjerskim zajednicama – 2.700,00 eura</w:t>
      </w:r>
    </w:p>
    <w:p w14:paraId="660908E8" w14:textId="77777777" w:rsidR="00CA07C3" w:rsidRPr="009F6D77" w:rsidRDefault="00CA07C3" w:rsidP="009F6D77">
      <w:pPr>
        <w:spacing w:after="100" w:afterAutospacing="1" w:line="240" w:lineRule="auto"/>
        <w:contextualSpacing/>
        <w:jc w:val="both"/>
        <w:rPr>
          <w:rFonts w:eastAsia="Times New Roman" w:cstheme="minorHAnsi"/>
          <w:b/>
          <w:color w:val="548DD4" w:themeColor="text2" w:themeTint="99"/>
          <w:sz w:val="24"/>
          <w:szCs w:val="24"/>
        </w:rPr>
      </w:pPr>
    </w:p>
    <w:p w14:paraId="03A79256" w14:textId="07D5659C" w:rsidR="00CA07C3" w:rsidRPr="009F6D77" w:rsidRDefault="00CA07C3" w:rsidP="009F6D77">
      <w:pPr>
        <w:spacing w:before="240"/>
        <w:ind w:left="283" w:hanging="283"/>
        <w:jc w:val="both"/>
        <w:rPr>
          <w:b/>
          <w:color w:val="548DD4" w:themeColor="text2" w:themeTint="99"/>
          <w:sz w:val="24"/>
          <w:szCs w:val="24"/>
        </w:rPr>
      </w:pPr>
      <w:r w:rsidRPr="009F6D77">
        <w:rPr>
          <w:rFonts w:cstheme="minorHAnsi"/>
          <w:bCs/>
          <w:sz w:val="24"/>
          <w:szCs w:val="24"/>
        </w:rPr>
        <w:t>Za tekuće donacije vjerskim zajednicama planirano je 2.700,00 eura.</w:t>
      </w:r>
    </w:p>
    <w:p w14:paraId="35E527C3" w14:textId="16B8D675" w:rsidR="00CA07C3" w:rsidRPr="009F6D77" w:rsidRDefault="00CA07C3"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1008 Tekuće donacije udrugama građana i političkim strankama – 14.000,00 eura</w:t>
      </w:r>
    </w:p>
    <w:p w14:paraId="33333237" w14:textId="77777777" w:rsidR="00CA07C3" w:rsidRPr="009F6D77" w:rsidRDefault="00CA07C3" w:rsidP="009F6D77">
      <w:pPr>
        <w:spacing w:after="100" w:afterAutospacing="1" w:line="240" w:lineRule="auto"/>
        <w:contextualSpacing/>
        <w:jc w:val="both"/>
        <w:rPr>
          <w:rFonts w:eastAsia="Times New Roman" w:cstheme="minorHAnsi"/>
          <w:b/>
          <w:color w:val="548DD4" w:themeColor="text2" w:themeTint="99"/>
          <w:sz w:val="24"/>
          <w:szCs w:val="24"/>
        </w:rPr>
      </w:pPr>
    </w:p>
    <w:p w14:paraId="4E1A41AB" w14:textId="08BED3D1" w:rsidR="00CA07C3" w:rsidRPr="009F6D77" w:rsidRDefault="00CA07C3" w:rsidP="009F6D77">
      <w:pPr>
        <w:spacing w:before="240"/>
        <w:ind w:left="283" w:hanging="283"/>
        <w:jc w:val="both"/>
        <w:rPr>
          <w:rFonts w:cstheme="minorHAnsi"/>
          <w:bCs/>
          <w:sz w:val="24"/>
          <w:szCs w:val="24"/>
        </w:rPr>
      </w:pPr>
      <w:r w:rsidRPr="009F6D77">
        <w:rPr>
          <w:rFonts w:cstheme="minorHAnsi"/>
          <w:bCs/>
          <w:sz w:val="24"/>
          <w:szCs w:val="24"/>
        </w:rPr>
        <w:t xml:space="preserve">Za tekuće donacije </w:t>
      </w:r>
      <w:r w:rsidR="00CD211C" w:rsidRPr="009F6D77">
        <w:rPr>
          <w:rFonts w:cstheme="minorHAnsi"/>
          <w:bCs/>
          <w:sz w:val="24"/>
          <w:szCs w:val="24"/>
        </w:rPr>
        <w:t xml:space="preserve">udrugama i političkim strankama </w:t>
      </w:r>
      <w:r w:rsidRPr="009F6D77">
        <w:rPr>
          <w:rFonts w:cstheme="minorHAnsi"/>
          <w:bCs/>
          <w:sz w:val="24"/>
          <w:szCs w:val="24"/>
        </w:rPr>
        <w:t xml:space="preserve">planirano je </w:t>
      </w:r>
      <w:r w:rsidR="00CD211C" w:rsidRPr="009F6D77">
        <w:rPr>
          <w:rFonts w:cstheme="minorHAnsi"/>
          <w:bCs/>
          <w:sz w:val="24"/>
          <w:szCs w:val="24"/>
        </w:rPr>
        <w:t>14.000,</w:t>
      </w:r>
      <w:r w:rsidRPr="009F6D77">
        <w:rPr>
          <w:rFonts w:cstheme="minorHAnsi"/>
          <w:bCs/>
          <w:sz w:val="24"/>
          <w:szCs w:val="24"/>
        </w:rPr>
        <w:t>00 eura.</w:t>
      </w:r>
    </w:p>
    <w:p w14:paraId="30FC8B60" w14:textId="7C2AF246" w:rsidR="007B1561" w:rsidRPr="009F6D77" w:rsidRDefault="007B1561"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 xml:space="preserve">Program 1010 Crveni križ – </w:t>
      </w:r>
      <w:r w:rsidR="005B3645" w:rsidRPr="009F6D77">
        <w:rPr>
          <w:rFonts w:eastAsia="Times New Roman" w:cstheme="minorHAnsi"/>
          <w:b/>
          <w:color w:val="548DD4" w:themeColor="text2" w:themeTint="99"/>
          <w:sz w:val="24"/>
          <w:szCs w:val="24"/>
        </w:rPr>
        <w:t>5.5</w:t>
      </w:r>
      <w:r w:rsidRPr="009F6D77">
        <w:rPr>
          <w:rFonts w:eastAsia="Times New Roman" w:cstheme="minorHAnsi"/>
          <w:b/>
          <w:color w:val="548DD4" w:themeColor="text2" w:themeTint="99"/>
          <w:sz w:val="24"/>
          <w:szCs w:val="24"/>
        </w:rPr>
        <w:t>00,00 eura</w:t>
      </w:r>
    </w:p>
    <w:p w14:paraId="637B9FC4" w14:textId="77777777" w:rsidR="007B1561" w:rsidRPr="009F6D77" w:rsidRDefault="007B1561" w:rsidP="009F6D77">
      <w:pPr>
        <w:spacing w:after="100" w:afterAutospacing="1" w:line="240" w:lineRule="auto"/>
        <w:contextualSpacing/>
        <w:jc w:val="both"/>
        <w:rPr>
          <w:rFonts w:eastAsia="Times New Roman" w:cstheme="minorHAnsi"/>
          <w:b/>
          <w:color w:val="548DD4" w:themeColor="text2" w:themeTint="99"/>
          <w:sz w:val="24"/>
          <w:szCs w:val="24"/>
        </w:rPr>
      </w:pPr>
    </w:p>
    <w:p w14:paraId="18ACFD65" w14:textId="71B7715F" w:rsidR="007B1561" w:rsidRPr="009F6D77" w:rsidRDefault="007B1561" w:rsidP="009F6D77">
      <w:pPr>
        <w:spacing w:before="240"/>
        <w:ind w:left="283" w:hanging="283"/>
        <w:jc w:val="both"/>
        <w:rPr>
          <w:rFonts w:cstheme="minorHAnsi"/>
          <w:bCs/>
          <w:sz w:val="24"/>
          <w:szCs w:val="24"/>
        </w:rPr>
      </w:pPr>
      <w:r w:rsidRPr="009F6D77">
        <w:rPr>
          <w:rFonts w:cstheme="minorHAnsi"/>
          <w:bCs/>
          <w:sz w:val="24"/>
          <w:szCs w:val="24"/>
        </w:rPr>
        <w:t xml:space="preserve">Za </w:t>
      </w:r>
      <w:r w:rsidR="005B3645" w:rsidRPr="009F6D77">
        <w:rPr>
          <w:rFonts w:cstheme="minorHAnsi"/>
          <w:bCs/>
          <w:sz w:val="24"/>
          <w:szCs w:val="24"/>
        </w:rPr>
        <w:t>crveni križ</w:t>
      </w:r>
      <w:r w:rsidRPr="009F6D77">
        <w:rPr>
          <w:rFonts w:cstheme="minorHAnsi"/>
          <w:bCs/>
          <w:sz w:val="24"/>
          <w:szCs w:val="24"/>
        </w:rPr>
        <w:t xml:space="preserve"> planirano je </w:t>
      </w:r>
      <w:r w:rsidR="005B3645" w:rsidRPr="009F6D77">
        <w:rPr>
          <w:rFonts w:cstheme="minorHAnsi"/>
          <w:bCs/>
          <w:sz w:val="24"/>
          <w:szCs w:val="24"/>
        </w:rPr>
        <w:t>5.5</w:t>
      </w:r>
      <w:r w:rsidRPr="009F6D77">
        <w:rPr>
          <w:rFonts w:cstheme="minorHAnsi"/>
          <w:bCs/>
          <w:sz w:val="24"/>
          <w:szCs w:val="24"/>
        </w:rPr>
        <w:t>00,00 eura.</w:t>
      </w:r>
    </w:p>
    <w:p w14:paraId="0398182F" w14:textId="6D1BE9BF" w:rsidR="005B3645" w:rsidRPr="009F6D77" w:rsidRDefault="005B3645"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1014 Pomoći obiteljima i kućanstvima – 45.200,00 eura</w:t>
      </w:r>
    </w:p>
    <w:p w14:paraId="7CE46623" w14:textId="77777777" w:rsidR="005B3645" w:rsidRPr="009F6D77" w:rsidRDefault="005B3645" w:rsidP="009F6D77">
      <w:pPr>
        <w:spacing w:after="100" w:afterAutospacing="1" w:line="240" w:lineRule="auto"/>
        <w:contextualSpacing/>
        <w:jc w:val="both"/>
        <w:rPr>
          <w:rFonts w:eastAsia="Times New Roman" w:cstheme="minorHAnsi"/>
          <w:b/>
          <w:color w:val="548DD4" w:themeColor="text2" w:themeTint="99"/>
          <w:sz w:val="24"/>
          <w:szCs w:val="24"/>
        </w:rPr>
      </w:pPr>
    </w:p>
    <w:p w14:paraId="612F4D37" w14:textId="72ABACAD" w:rsidR="005B3645" w:rsidRPr="009F6D77" w:rsidRDefault="005B3645" w:rsidP="009F6D77">
      <w:pPr>
        <w:spacing w:before="240"/>
        <w:ind w:left="283" w:hanging="283"/>
        <w:jc w:val="both"/>
        <w:rPr>
          <w:rFonts w:cstheme="minorHAnsi"/>
          <w:bCs/>
          <w:sz w:val="24"/>
          <w:szCs w:val="24"/>
        </w:rPr>
      </w:pPr>
      <w:r w:rsidRPr="009F6D77">
        <w:rPr>
          <w:rFonts w:cstheme="minorHAnsi"/>
          <w:bCs/>
          <w:sz w:val="24"/>
          <w:szCs w:val="24"/>
        </w:rPr>
        <w:t xml:space="preserve">Za tekuće donacije građanima i kućanstvima planirano je </w:t>
      </w:r>
      <w:r w:rsidR="00C94557" w:rsidRPr="009F6D77">
        <w:rPr>
          <w:rFonts w:cstheme="minorHAnsi"/>
          <w:bCs/>
          <w:sz w:val="24"/>
          <w:szCs w:val="24"/>
        </w:rPr>
        <w:t>45.2</w:t>
      </w:r>
      <w:r w:rsidRPr="009F6D77">
        <w:rPr>
          <w:rFonts w:cstheme="minorHAnsi"/>
          <w:bCs/>
          <w:sz w:val="24"/>
          <w:szCs w:val="24"/>
        </w:rPr>
        <w:t>00,00 eura.</w:t>
      </w:r>
    </w:p>
    <w:p w14:paraId="5A4C47B6" w14:textId="2A80BD91" w:rsidR="00403CF6" w:rsidRPr="009F6D77" w:rsidRDefault="00403CF6"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1015 Ostale tekuće donacije – 10.000,00 eura</w:t>
      </w:r>
    </w:p>
    <w:p w14:paraId="3B6801A9" w14:textId="77777777" w:rsidR="00403CF6" w:rsidRPr="009F6D77" w:rsidRDefault="00403CF6" w:rsidP="009F6D77">
      <w:pPr>
        <w:spacing w:after="100" w:afterAutospacing="1" w:line="240" w:lineRule="auto"/>
        <w:contextualSpacing/>
        <w:jc w:val="both"/>
        <w:rPr>
          <w:rFonts w:eastAsia="Times New Roman" w:cstheme="minorHAnsi"/>
          <w:b/>
          <w:color w:val="548DD4" w:themeColor="text2" w:themeTint="99"/>
          <w:sz w:val="24"/>
          <w:szCs w:val="24"/>
        </w:rPr>
      </w:pPr>
    </w:p>
    <w:p w14:paraId="2014837E" w14:textId="023DFD7F" w:rsidR="00403CF6" w:rsidRPr="009F6D77" w:rsidRDefault="00403CF6" w:rsidP="009F6D77">
      <w:pPr>
        <w:spacing w:before="240"/>
        <w:ind w:left="283" w:hanging="283"/>
        <w:jc w:val="both"/>
        <w:rPr>
          <w:rFonts w:cstheme="minorHAnsi"/>
          <w:bCs/>
          <w:sz w:val="24"/>
          <w:szCs w:val="24"/>
        </w:rPr>
      </w:pPr>
      <w:r w:rsidRPr="009F6D77">
        <w:rPr>
          <w:rFonts w:cstheme="minorHAnsi"/>
          <w:bCs/>
          <w:sz w:val="24"/>
          <w:szCs w:val="24"/>
        </w:rPr>
        <w:t>Za donacije ostalim sportskim udrugama planirano je 10.000,00 eura.</w:t>
      </w:r>
    </w:p>
    <w:p w14:paraId="726C6907" w14:textId="4B71785F" w:rsidR="00403CF6" w:rsidRPr="009F6D77" w:rsidRDefault="00403CF6"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 xml:space="preserve">Program 1016 Društvo slijepih i slabovidnih – </w:t>
      </w:r>
      <w:r w:rsidR="004D24BD" w:rsidRPr="009F6D77">
        <w:rPr>
          <w:rFonts w:eastAsia="Times New Roman" w:cstheme="minorHAnsi"/>
          <w:b/>
          <w:color w:val="548DD4" w:themeColor="text2" w:themeTint="99"/>
          <w:sz w:val="24"/>
          <w:szCs w:val="24"/>
        </w:rPr>
        <w:t>2</w:t>
      </w:r>
      <w:r w:rsidRPr="009F6D77">
        <w:rPr>
          <w:rFonts w:eastAsia="Times New Roman" w:cstheme="minorHAnsi"/>
          <w:b/>
          <w:color w:val="548DD4" w:themeColor="text2" w:themeTint="99"/>
          <w:sz w:val="24"/>
          <w:szCs w:val="24"/>
        </w:rPr>
        <w:t>.000,00 eura</w:t>
      </w:r>
    </w:p>
    <w:p w14:paraId="44063617" w14:textId="77777777" w:rsidR="00403CF6" w:rsidRPr="009F6D77" w:rsidRDefault="00403CF6" w:rsidP="009F6D77">
      <w:pPr>
        <w:spacing w:after="100" w:afterAutospacing="1" w:line="240" w:lineRule="auto"/>
        <w:contextualSpacing/>
        <w:jc w:val="both"/>
        <w:rPr>
          <w:rFonts w:eastAsia="Times New Roman" w:cstheme="minorHAnsi"/>
          <w:b/>
          <w:color w:val="548DD4" w:themeColor="text2" w:themeTint="99"/>
          <w:sz w:val="24"/>
          <w:szCs w:val="24"/>
        </w:rPr>
      </w:pPr>
    </w:p>
    <w:p w14:paraId="3D55F6A2" w14:textId="014098DD" w:rsidR="00403CF6" w:rsidRPr="009F6D77" w:rsidRDefault="00403CF6" w:rsidP="009F6D77">
      <w:pPr>
        <w:spacing w:before="240"/>
        <w:ind w:left="283" w:hanging="283"/>
        <w:jc w:val="both"/>
        <w:rPr>
          <w:rFonts w:cstheme="minorHAnsi"/>
          <w:bCs/>
          <w:sz w:val="24"/>
          <w:szCs w:val="24"/>
        </w:rPr>
      </w:pPr>
      <w:r w:rsidRPr="009F6D77">
        <w:rPr>
          <w:rFonts w:cstheme="minorHAnsi"/>
          <w:bCs/>
          <w:sz w:val="24"/>
          <w:szCs w:val="24"/>
        </w:rPr>
        <w:t xml:space="preserve">Za </w:t>
      </w:r>
      <w:r w:rsidR="004D24BD" w:rsidRPr="009F6D77">
        <w:rPr>
          <w:rFonts w:cstheme="minorHAnsi"/>
          <w:bCs/>
          <w:sz w:val="24"/>
          <w:szCs w:val="24"/>
        </w:rPr>
        <w:t>društvo slijepih i slabovidnih</w:t>
      </w:r>
      <w:r w:rsidRPr="009F6D77">
        <w:rPr>
          <w:rFonts w:cstheme="minorHAnsi"/>
          <w:bCs/>
          <w:sz w:val="24"/>
          <w:szCs w:val="24"/>
        </w:rPr>
        <w:t xml:space="preserve"> planirano je </w:t>
      </w:r>
      <w:r w:rsidR="004D24BD" w:rsidRPr="009F6D77">
        <w:rPr>
          <w:rFonts w:cstheme="minorHAnsi"/>
          <w:bCs/>
          <w:sz w:val="24"/>
          <w:szCs w:val="24"/>
        </w:rPr>
        <w:t>2</w:t>
      </w:r>
      <w:r w:rsidRPr="009F6D77">
        <w:rPr>
          <w:rFonts w:cstheme="minorHAnsi"/>
          <w:bCs/>
          <w:sz w:val="24"/>
          <w:szCs w:val="24"/>
        </w:rPr>
        <w:t>.000,00 eura.</w:t>
      </w:r>
    </w:p>
    <w:p w14:paraId="5D412E60" w14:textId="09CA2727" w:rsidR="002C5A7E" w:rsidRPr="009F6D77" w:rsidRDefault="002C5A7E"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 xml:space="preserve">Program 1017 </w:t>
      </w:r>
      <w:r w:rsidR="00246F31" w:rsidRPr="009F6D77">
        <w:rPr>
          <w:rFonts w:eastAsia="Times New Roman" w:cstheme="minorHAnsi"/>
          <w:b/>
          <w:color w:val="548DD4" w:themeColor="text2" w:themeTint="99"/>
          <w:sz w:val="24"/>
          <w:szCs w:val="24"/>
        </w:rPr>
        <w:t>Jednokratna pomoć za rođenje djeteta</w:t>
      </w:r>
      <w:r w:rsidRPr="009F6D77">
        <w:rPr>
          <w:rFonts w:eastAsia="Times New Roman" w:cstheme="minorHAnsi"/>
          <w:b/>
          <w:color w:val="548DD4" w:themeColor="text2" w:themeTint="99"/>
          <w:sz w:val="24"/>
          <w:szCs w:val="24"/>
        </w:rPr>
        <w:t xml:space="preserve"> – 2</w:t>
      </w:r>
      <w:r w:rsidR="00246F31" w:rsidRPr="009F6D77">
        <w:rPr>
          <w:rFonts w:eastAsia="Times New Roman" w:cstheme="minorHAnsi"/>
          <w:b/>
          <w:color w:val="548DD4" w:themeColor="text2" w:themeTint="99"/>
          <w:sz w:val="24"/>
          <w:szCs w:val="24"/>
        </w:rPr>
        <w:t>.7</w:t>
      </w:r>
      <w:r w:rsidRPr="009F6D77">
        <w:rPr>
          <w:rFonts w:eastAsia="Times New Roman" w:cstheme="minorHAnsi"/>
          <w:b/>
          <w:color w:val="548DD4" w:themeColor="text2" w:themeTint="99"/>
          <w:sz w:val="24"/>
          <w:szCs w:val="24"/>
        </w:rPr>
        <w:t>00,00 eura</w:t>
      </w:r>
    </w:p>
    <w:p w14:paraId="289D07FF" w14:textId="77777777" w:rsidR="002C5A7E" w:rsidRPr="009F6D77" w:rsidRDefault="002C5A7E" w:rsidP="009F6D77">
      <w:pPr>
        <w:spacing w:after="100" w:afterAutospacing="1" w:line="240" w:lineRule="auto"/>
        <w:contextualSpacing/>
        <w:jc w:val="both"/>
        <w:rPr>
          <w:rFonts w:eastAsia="Times New Roman" w:cstheme="minorHAnsi"/>
          <w:b/>
          <w:color w:val="548DD4" w:themeColor="text2" w:themeTint="99"/>
          <w:sz w:val="24"/>
          <w:szCs w:val="24"/>
        </w:rPr>
      </w:pPr>
    </w:p>
    <w:p w14:paraId="2B48836D" w14:textId="22BE00DD" w:rsidR="002C5A7E" w:rsidRPr="009F6D77" w:rsidRDefault="002C5A7E" w:rsidP="009F6D77">
      <w:pPr>
        <w:spacing w:before="240"/>
        <w:ind w:left="283" w:hanging="283"/>
        <w:jc w:val="both"/>
        <w:rPr>
          <w:b/>
          <w:color w:val="548DD4" w:themeColor="text2" w:themeTint="99"/>
          <w:sz w:val="24"/>
          <w:szCs w:val="24"/>
        </w:rPr>
      </w:pPr>
      <w:r w:rsidRPr="009F6D77">
        <w:rPr>
          <w:rFonts w:cstheme="minorHAnsi"/>
          <w:bCs/>
          <w:sz w:val="24"/>
          <w:szCs w:val="24"/>
        </w:rPr>
        <w:t xml:space="preserve">Za </w:t>
      </w:r>
      <w:r w:rsidR="00246F31" w:rsidRPr="009F6D77">
        <w:rPr>
          <w:rFonts w:cstheme="minorHAnsi"/>
          <w:bCs/>
          <w:sz w:val="24"/>
          <w:szCs w:val="24"/>
        </w:rPr>
        <w:t>jednokratnu pomoć za rođenje djeteta</w:t>
      </w:r>
      <w:r w:rsidRPr="009F6D77">
        <w:rPr>
          <w:rFonts w:cstheme="minorHAnsi"/>
          <w:bCs/>
          <w:sz w:val="24"/>
          <w:szCs w:val="24"/>
        </w:rPr>
        <w:t xml:space="preserve"> planirano je 2</w:t>
      </w:r>
      <w:r w:rsidR="00246F31" w:rsidRPr="009F6D77">
        <w:rPr>
          <w:rFonts w:cstheme="minorHAnsi"/>
          <w:bCs/>
          <w:sz w:val="24"/>
          <w:szCs w:val="24"/>
        </w:rPr>
        <w:t>.7</w:t>
      </w:r>
      <w:r w:rsidRPr="009F6D77">
        <w:rPr>
          <w:rFonts w:cstheme="minorHAnsi"/>
          <w:bCs/>
          <w:sz w:val="24"/>
          <w:szCs w:val="24"/>
        </w:rPr>
        <w:t>00,00 eura.</w:t>
      </w:r>
    </w:p>
    <w:p w14:paraId="3C27500F" w14:textId="355763EA" w:rsidR="00246F31" w:rsidRPr="009F6D77" w:rsidRDefault="00246F31"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 xml:space="preserve">Program 1018 </w:t>
      </w:r>
      <w:r w:rsidR="00AA0F7E" w:rsidRPr="009F6D77">
        <w:rPr>
          <w:rFonts w:eastAsia="Times New Roman" w:cstheme="minorHAnsi"/>
          <w:b/>
          <w:color w:val="548DD4" w:themeColor="text2" w:themeTint="99"/>
          <w:sz w:val="24"/>
          <w:szCs w:val="24"/>
        </w:rPr>
        <w:t>Dječji</w:t>
      </w:r>
      <w:r w:rsidRPr="009F6D77">
        <w:rPr>
          <w:rFonts w:eastAsia="Times New Roman" w:cstheme="minorHAnsi"/>
          <w:b/>
          <w:color w:val="548DD4" w:themeColor="text2" w:themeTint="99"/>
          <w:sz w:val="24"/>
          <w:szCs w:val="24"/>
        </w:rPr>
        <w:t xml:space="preserve"> centar Gospić vrtić Perušić – 120.000,00 eura</w:t>
      </w:r>
    </w:p>
    <w:p w14:paraId="4B37288A" w14:textId="77777777" w:rsidR="00246F31" w:rsidRPr="009F6D77" w:rsidRDefault="00246F31" w:rsidP="009F6D77">
      <w:pPr>
        <w:spacing w:after="100" w:afterAutospacing="1" w:line="240" w:lineRule="auto"/>
        <w:contextualSpacing/>
        <w:jc w:val="both"/>
        <w:rPr>
          <w:rFonts w:eastAsia="Times New Roman" w:cstheme="minorHAnsi"/>
          <w:b/>
          <w:color w:val="548DD4" w:themeColor="text2" w:themeTint="99"/>
          <w:sz w:val="24"/>
          <w:szCs w:val="24"/>
        </w:rPr>
      </w:pPr>
    </w:p>
    <w:p w14:paraId="1E1B0EDA" w14:textId="631EC760" w:rsidR="00246F31" w:rsidRPr="009F6D77" w:rsidRDefault="00246F31" w:rsidP="009F6D77">
      <w:pPr>
        <w:spacing w:before="240"/>
        <w:ind w:left="283" w:hanging="283"/>
        <w:jc w:val="both"/>
        <w:rPr>
          <w:rFonts w:cstheme="minorHAnsi"/>
          <w:bCs/>
          <w:sz w:val="24"/>
          <w:szCs w:val="24"/>
        </w:rPr>
      </w:pPr>
      <w:r w:rsidRPr="009F6D77">
        <w:rPr>
          <w:rFonts w:cstheme="minorHAnsi"/>
          <w:bCs/>
          <w:sz w:val="24"/>
          <w:szCs w:val="24"/>
        </w:rPr>
        <w:t xml:space="preserve">Za </w:t>
      </w:r>
      <w:r w:rsidR="00AA0F7E" w:rsidRPr="009F6D77">
        <w:rPr>
          <w:rFonts w:cstheme="minorHAnsi"/>
          <w:bCs/>
          <w:sz w:val="24"/>
          <w:szCs w:val="24"/>
        </w:rPr>
        <w:t>vrtić Perušić</w:t>
      </w:r>
      <w:r w:rsidRPr="009F6D77">
        <w:rPr>
          <w:rFonts w:cstheme="minorHAnsi"/>
          <w:bCs/>
          <w:sz w:val="24"/>
          <w:szCs w:val="24"/>
        </w:rPr>
        <w:t xml:space="preserve"> planirano je </w:t>
      </w:r>
      <w:r w:rsidR="00AA0F7E" w:rsidRPr="009F6D77">
        <w:rPr>
          <w:rFonts w:cstheme="minorHAnsi"/>
          <w:bCs/>
          <w:sz w:val="24"/>
          <w:szCs w:val="24"/>
        </w:rPr>
        <w:t>120.0</w:t>
      </w:r>
      <w:r w:rsidRPr="009F6D77">
        <w:rPr>
          <w:rFonts w:cstheme="minorHAnsi"/>
          <w:bCs/>
          <w:sz w:val="24"/>
          <w:szCs w:val="24"/>
        </w:rPr>
        <w:t>00,00 eura.</w:t>
      </w:r>
    </w:p>
    <w:p w14:paraId="07F29C27" w14:textId="0F243D7F" w:rsidR="00AA0F7E" w:rsidRPr="009F6D77" w:rsidRDefault="00AA0F7E"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1019 DVD Perušić – 57.740,00 eura</w:t>
      </w:r>
    </w:p>
    <w:p w14:paraId="015D2883" w14:textId="77777777" w:rsidR="00AA0F7E" w:rsidRPr="009F6D77" w:rsidRDefault="00AA0F7E" w:rsidP="009F6D77">
      <w:pPr>
        <w:spacing w:after="100" w:afterAutospacing="1" w:line="240" w:lineRule="auto"/>
        <w:contextualSpacing/>
        <w:jc w:val="both"/>
        <w:rPr>
          <w:rFonts w:eastAsia="Times New Roman" w:cstheme="minorHAnsi"/>
          <w:b/>
          <w:color w:val="548DD4" w:themeColor="text2" w:themeTint="99"/>
          <w:sz w:val="24"/>
          <w:szCs w:val="24"/>
        </w:rPr>
      </w:pPr>
    </w:p>
    <w:p w14:paraId="6DE7E0BC" w14:textId="27CF0C40" w:rsidR="00AA0F7E" w:rsidRPr="009F6D77" w:rsidRDefault="00AA0F7E" w:rsidP="009F6D77">
      <w:pPr>
        <w:spacing w:before="240"/>
        <w:ind w:left="283" w:hanging="283"/>
        <w:jc w:val="both"/>
        <w:rPr>
          <w:rFonts w:cstheme="minorHAnsi"/>
          <w:bCs/>
          <w:sz w:val="24"/>
          <w:szCs w:val="24"/>
        </w:rPr>
      </w:pPr>
      <w:r w:rsidRPr="009F6D77">
        <w:rPr>
          <w:rFonts w:cstheme="minorHAnsi"/>
          <w:bCs/>
          <w:sz w:val="24"/>
          <w:szCs w:val="24"/>
        </w:rPr>
        <w:t>Za</w:t>
      </w:r>
      <w:r w:rsidR="005E3993" w:rsidRPr="009F6D77">
        <w:rPr>
          <w:rFonts w:cstheme="minorHAnsi"/>
          <w:bCs/>
          <w:sz w:val="24"/>
          <w:szCs w:val="24"/>
        </w:rPr>
        <w:t xml:space="preserve"> D</w:t>
      </w:r>
      <w:r w:rsidRPr="009F6D77">
        <w:rPr>
          <w:rFonts w:cstheme="minorHAnsi"/>
          <w:bCs/>
          <w:sz w:val="24"/>
          <w:szCs w:val="24"/>
        </w:rPr>
        <w:t>VD Perušić planirano je 57.740,00 eura.</w:t>
      </w:r>
    </w:p>
    <w:p w14:paraId="77B58122" w14:textId="26D2960E" w:rsidR="009C022E" w:rsidRPr="009F6D77" w:rsidRDefault="009C022E" w:rsidP="009F6D77">
      <w:pPr>
        <w:spacing w:before="240"/>
        <w:ind w:left="283" w:hanging="283"/>
        <w:jc w:val="both"/>
        <w:rPr>
          <w:rFonts w:cstheme="minorHAnsi"/>
          <w:bCs/>
          <w:sz w:val="24"/>
          <w:szCs w:val="24"/>
        </w:rPr>
      </w:pPr>
      <w:r w:rsidRPr="009F6D77">
        <w:rPr>
          <w:rFonts w:cstheme="minorHAnsi"/>
          <w:bCs/>
          <w:noProof/>
          <w:sz w:val="24"/>
          <w:szCs w:val="24"/>
          <w:lang w:eastAsia="hr-HR"/>
        </w:rPr>
        <w:drawing>
          <wp:inline distT="0" distB="0" distL="0" distR="0" wp14:anchorId="4BDA9646" wp14:editId="7B252542">
            <wp:extent cx="3437466" cy="2238375"/>
            <wp:effectExtent l="0" t="0" r="0" b="0"/>
            <wp:docPr id="21" name="Slika 21" descr="DVD Perušić - Volunteer Fire Department Perušić , (eng. sub.)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D Perušić - Volunteer Fire Department Perušić , (eng. sub.) - YouTub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5526" cy="2250135"/>
                    </a:xfrm>
                    <a:prstGeom prst="rect">
                      <a:avLst/>
                    </a:prstGeom>
                    <a:ln>
                      <a:noFill/>
                    </a:ln>
                    <a:effectLst>
                      <a:softEdge rad="112500"/>
                    </a:effectLst>
                  </pic:spPr>
                </pic:pic>
              </a:graphicData>
            </a:graphic>
          </wp:inline>
        </w:drawing>
      </w:r>
      <w:r w:rsidR="00CB054A" w:rsidRPr="009F6D77">
        <w:rPr>
          <w:rFonts w:cstheme="minorHAnsi"/>
          <w:bCs/>
          <w:noProof/>
          <w:sz w:val="24"/>
          <w:szCs w:val="24"/>
          <w:lang w:eastAsia="hr-HR"/>
        </w:rPr>
        <w:drawing>
          <wp:inline distT="0" distB="0" distL="0" distR="0" wp14:anchorId="096AEF14" wp14:editId="00E02D54">
            <wp:extent cx="2009775" cy="2239151"/>
            <wp:effectExtent l="0" t="0" r="0" b="0"/>
            <wp:docPr id="20" name="Slika 20" descr="Naslovna | DVD Peruš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slovna | DVD Peruši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806" cy="2250327"/>
                    </a:xfrm>
                    <a:prstGeom prst="rect">
                      <a:avLst/>
                    </a:prstGeom>
                    <a:ln>
                      <a:noFill/>
                    </a:ln>
                    <a:effectLst>
                      <a:softEdge rad="112500"/>
                    </a:effectLst>
                  </pic:spPr>
                </pic:pic>
              </a:graphicData>
            </a:graphic>
          </wp:inline>
        </w:drawing>
      </w:r>
    </w:p>
    <w:p w14:paraId="01FF6FE8" w14:textId="77777777" w:rsidR="00C34D6C" w:rsidRPr="009F6D77" w:rsidRDefault="00C34D6C"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1003 Subvencija nerentabilnih linija – 11.200,00 eura</w:t>
      </w:r>
    </w:p>
    <w:p w14:paraId="3F74BC12" w14:textId="77777777" w:rsidR="00C34D6C" w:rsidRPr="009F6D77" w:rsidRDefault="00C34D6C" w:rsidP="009F6D77">
      <w:pPr>
        <w:spacing w:after="100" w:afterAutospacing="1" w:line="240" w:lineRule="auto"/>
        <w:contextualSpacing/>
        <w:jc w:val="both"/>
        <w:rPr>
          <w:rFonts w:eastAsia="Times New Roman" w:cstheme="minorHAnsi"/>
          <w:b/>
          <w:color w:val="548DD4" w:themeColor="text2" w:themeTint="99"/>
          <w:sz w:val="24"/>
          <w:szCs w:val="24"/>
        </w:rPr>
      </w:pPr>
    </w:p>
    <w:p w14:paraId="7C5FDF7F" w14:textId="79771731" w:rsidR="00C34D6C" w:rsidRPr="009F6D77" w:rsidRDefault="00C34D6C" w:rsidP="009F6D77">
      <w:pPr>
        <w:spacing w:before="240"/>
        <w:ind w:left="283" w:hanging="283"/>
        <w:jc w:val="both"/>
        <w:rPr>
          <w:rFonts w:cstheme="minorHAnsi"/>
          <w:bCs/>
          <w:sz w:val="24"/>
          <w:szCs w:val="24"/>
        </w:rPr>
      </w:pPr>
      <w:r w:rsidRPr="009F6D77">
        <w:rPr>
          <w:rFonts w:cstheme="minorHAnsi"/>
          <w:bCs/>
          <w:sz w:val="24"/>
          <w:szCs w:val="24"/>
        </w:rPr>
        <w:t>Za Subvencija autobusne linije Gospić – Kosinj planirano je 11.200,00 eura.</w:t>
      </w:r>
    </w:p>
    <w:p w14:paraId="66B89035" w14:textId="52332CEF" w:rsidR="00C34D6C" w:rsidRPr="009F6D77" w:rsidRDefault="00C34D6C"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1004 Ostale subvencija – 34.208,91 eura</w:t>
      </w:r>
    </w:p>
    <w:p w14:paraId="5181238F" w14:textId="77777777" w:rsidR="00C34D6C" w:rsidRPr="009F6D77" w:rsidRDefault="00C34D6C" w:rsidP="009F6D77">
      <w:pPr>
        <w:spacing w:after="100" w:afterAutospacing="1" w:line="240" w:lineRule="auto"/>
        <w:contextualSpacing/>
        <w:jc w:val="both"/>
        <w:rPr>
          <w:rFonts w:eastAsia="Times New Roman" w:cstheme="minorHAnsi"/>
          <w:b/>
          <w:color w:val="548DD4" w:themeColor="text2" w:themeTint="99"/>
          <w:sz w:val="24"/>
          <w:szCs w:val="24"/>
        </w:rPr>
      </w:pPr>
    </w:p>
    <w:p w14:paraId="623E0AC6" w14:textId="099F207C" w:rsidR="00C34D6C" w:rsidRPr="009F6D77" w:rsidRDefault="00C34D6C" w:rsidP="009F6D77">
      <w:pPr>
        <w:spacing w:before="240"/>
        <w:jc w:val="both"/>
        <w:rPr>
          <w:b/>
          <w:color w:val="548DD4" w:themeColor="text2" w:themeTint="99"/>
          <w:sz w:val="24"/>
          <w:szCs w:val="24"/>
        </w:rPr>
      </w:pPr>
      <w:r w:rsidRPr="009F6D77">
        <w:rPr>
          <w:rFonts w:cstheme="minorHAnsi"/>
          <w:bCs/>
          <w:sz w:val="24"/>
          <w:szCs w:val="24"/>
        </w:rPr>
        <w:t xml:space="preserve">Za </w:t>
      </w:r>
      <w:r w:rsidR="00A843D9" w:rsidRPr="009F6D77">
        <w:rPr>
          <w:rFonts w:cstheme="minorHAnsi"/>
          <w:bCs/>
          <w:sz w:val="24"/>
          <w:szCs w:val="24"/>
        </w:rPr>
        <w:t>subvenciju</w:t>
      </w:r>
      <w:r w:rsidRPr="009F6D77">
        <w:rPr>
          <w:rFonts w:cstheme="minorHAnsi"/>
          <w:bCs/>
          <w:sz w:val="24"/>
          <w:szCs w:val="24"/>
        </w:rPr>
        <w:t xml:space="preserve"> prijevoza učenika planirano je </w:t>
      </w:r>
      <w:r w:rsidR="00A843D9" w:rsidRPr="009F6D77">
        <w:rPr>
          <w:rFonts w:cstheme="minorHAnsi"/>
          <w:bCs/>
          <w:sz w:val="24"/>
          <w:szCs w:val="24"/>
        </w:rPr>
        <w:t>10.0</w:t>
      </w:r>
      <w:r w:rsidRPr="009F6D77">
        <w:rPr>
          <w:rFonts w:cstheme="minorHAnsi"/>
          <w:bCs/>
          <w:sz w:val="24"/>
          <w:szCs w:val="24"/>
        </w:rPr>
        <w:t>00,00 eura</w:t>
      </w:r>
      <w:r w:rsidR="00A843D9" w:rsidRPr="009F6D77">
        <w:rPr>
          <w:rFonts w:cstheme="minorHAnsi"/>
          <w:bCs/>
          <w:sz w:val="24"/>
          <w:szCs w:val="24"/>
        </w:rPr>
        <w:t>, za subvencija poljoprivrednicima</w:t>
      </w:r>
      <w:r w:rsidR="00953589" w:rsidRPr="009F6D77">
        <w:rPr>
          <w:rFonts w:cstheme="minorHAnsi"/>
          <w:bCs/>
          <w:sz w:val="24"/>
          <w:szCs w:val="24"/>
        </w:rPr>
        <w:t xml:space="preserve"> </w:t>
      </w:r>
      <w:r w:rsidR="00A843D9" w:rsidRPr="009F6D77">
        <w:rPr>
          <w:rFonts w:cstheme="minorHAnsi"/>
          <w:bCs/>
          <w:sz w:val="24"/>
          <w:szCs w:val="24"/>
        </w:rPr>
        <w:t>- veterinarske usluge planirano je 6.000,00 eura, za subvenciju studentima planirano je 5.308,91 eura, za naknade štete zbog elementarne nepogode planirano je 5.000,00 eura, za subvencije Domu zdravlja planirano je 1.300</w:t>
      </w:r>
      <w:r w:rsidR="00BE43B2" w:rsidRPr="009F6D77">
        <w:rPr>
          <w:rFonts w:cstheme="minorHAnsi"/>
          <w:bCs/>
          <w:sz w:val="24"/>
          <w:szCs w:val="24"/>
        </w:rPr>
        <w:t>,</w:t>
      </w:r>
      <w:r w:rsidR="00A843D9" w:rsidRPr="009F6D77">
        <w:rPr>
          <w:rFonts w:cstheme="minorHAnsi"/>
          <w:bCs/>
          <w:sz w:val="24"/>
          <w:szCs w:val="24"/>
        </w:rPr>
        <w:t>00 eura, za ostale sub</w:t>
      </w:r>
      <w:r w:rsidR="00CB054A" w:rsidRPr="009F6D77">
        <w:rPr>
          <w:rFonts w:cstheme="minorHAnsi"/>
          <w:bCs/>
          <w:sz w:val="24"/>
          <w:szCs w:val="24"/>
        </w:rPr>
        <w:t>v</w:t>
      </w:r>
      <w:r w:rsidR="00A843D9" w:rsidRPr="009F6D77">
        <w:rPr>
          <w:rFonts w:cstheme="minorHAnsi"/>
          <w:bCs/>
          <w:sz w:val="24"/>
          <w:szCs w:val="24"/>
        </w:rPr>
        <w:t>encije planirano je 6.600,00 eura.</w:t>
      </w:r>
    </w:p>
    <w:p w14:paraId="60F0670C" w14:textId="0AB09881" w:rsidR="00170CF6" w:rsidRPr="009F6D77" w:rsidRDefault="00170CF6" w:rsidP="009F6D77">
      <w:pPr>
        <w:tabs>
          <w:tab w:val="left" w:pos="567"/>
        </w:tabs>
        <w:spacing w:after="0"/>
        <w:jc w:val="both"/>
        <w:rPr>
          <w:rFonts w:cstheme="minorHAnsi"/>
          <w:bCs/>
          <w:sz w:val="24"/>
          <w:szCs w:val="24"/>
        </w:rPr>
      </w:pPr>
      <w:r w:rsidRPr="009F6D77">
        <w:rPr>
          <w:rFonts w:eastAsia="Times New Roman" w:cstheme="minorHAnsi"/>
          <w:b/>
          <w:color w:val="548DD4" w:themeColor="text2" w:themeTint="99"/>
          <w:sz w:val="24"/>
          <w:szCs w:val="24"/>
        </w:rPr>
        <w:t>Program 1006 Subvencija kamata na kreditne obrtnicima – 2.600,00 eura</w:t>
      </w:r>
    </w:p>
    <w:p w14:paraId="01AE2A01" w14:textId="77777777" w:rsidR="00170CF6" w:rsidRPr="009F6D77" w:rsidRDefault="00170CF6" w:rsidP="009F6D77">
      <w:pPr>
        <w:spacing w:after="100" w:afterAutospacing="1" w:line="240" w:lineRule="auto"/>
        <w:contextualSpacing/>
        <w:jc w:val="both"/>
        <w:rPr>
          <w:rFonts w:eastAsia="Times New Roman" w:cstheme="minorHAnsi"/>
          <w:b/>
          <w:color w:val="548DD4" w:themeColor="text2" w:themeTint="99"/>
          <w:sz w:val="24"/>
          <w:szCs w:val="24"/>
        </w:rPr>
      </w:pPr>
    </w:p>
    <w:p w14:paraId="68C19D33" w14:textId="16E9D3A8" w:rsidR="00C34D6C" w:rsidRPr="009F6D77" w:rsidRDefault="00170CF6" w:rsidP="009F6D77">
      <w:pPr>
        <w:spacing w:before="240"/>
        <w:ind w:left="283" w:hanging="283"/>
        <w:jc w:val="both"/>
        <w:rPr>
          <w:rFonts w:cstheme="minorHAnsi"/>
          <w:bCs/>
          <w:sz w:val="24"/>
          <w:szCs w:val="24"/>
        </w:rPr>
      </w:pPr>
      <w:r w:rsidRPr="009F6D77">
        <w:rPr>
          <w:rFonts w:cstheme="minorHAnsi"/>
          <w:bCs/>
          <w:sz w:val="24"/>
          <w:szCs w:val="24"/>
        </w:rPr>
        <w:t>Za subvenciju kamate obrtnicima planirano je 2.600,00 eura.</w:t>
      </w:r>
    </w:p>
    <w:p w14:paraId="75AC3EDF" w14:textId="30793F0F" w:rsidR="009C2A27" w:rsidRPr="009F6D77" w:rsidRDefault="000224D1" w:rsidP="009F6D77">
      <w:pPr>
        <w:spacing w:before="240"/>
        <w:ind w:left="283" w:hanging="283"/>
        <w:jc w:val="both"/>
        <w:rPr>
          <w:rFonts w:eastAsia="Times New Roman" w:cstheme="minorHAnsi"/>
          <w:b/>
          <w:color w:val="548DD4" w:themeColor="text2" w:themeTint="99"/>
          <w:sz w:val="24"/>
          <w:szCs w:val="24"/>
        </w:rPr>
      </w:pPr>
      <w:r w:rsidRPr="009F6D77">
        <w:rPr>
          <w:rFonts w:eastAsia="Times New Roman" w:cstheme="minorHAnsi"/>
          <w:b/>
          <w:color w:val="548DD4" w:themeColor="text2" w:themeTint="99"/>
          <w:sz w:val="24"/>
          <w:szCs w:val="24"/>
        </w:rPr>
        <w:t>Glava 00205 Društvene djelatnosti - 294.861,10 eura</w:t>
      </w:r>
    </w:p>
    <w:p w14:paraId="367501C2" w14:textId="00F2F645" w:rsidR="000224D1" w:rsidRPr="009F6D77" w:rsidRDefault="00401E13" w:rsidP="009F6D77">
      <w:pPr>
        <w:spacing w:before="240"/>
        <w:jc w:val="both"/>
        <w:rPr>
          <w:b/>
          <w:color w:val="548DD4" w:themeColor="text2" w:themeTint="99"/>
          <w:sz w:val="24"/>
          <w:szCs w:val="24"/>
        </w:rPr>
      </w:pPr>
      <w:r w:rsidRPr="009F6D77">
        <w:rPr>
          <w:b/>
          <w:color w:val="548DD4" w:themeColor="text2" w:themeTint="99"/>
          <w:sz w:val="24"/>
          <w:szCs w:val="24"/>
        </w:rPr>
        <w:t>Proračunski korisnik 47383 JAVNA USTANOVA PEĆINSKI PARK GRABOVAČA - 260.980,00 eura</w:t>
      </w:r>
    </w:p>
    <w:p w14:paraId="2ED3A1CA" w14:textId="2A084EF6" w:rsidR="00AA0F7E" w:rsidRPr="009F6D77" w:rsidRDefault="00401E13" w:rsidP="009F6D77">
      <w:pPr>
        <w:spacing w:before="240"/>
        <w:ind w:left="283" w:hanging="283"/>
        <w:jc w:val="both"/>
        <w:rPr>
          <w:b/>
          <w:color w:val="548DD4" w:themeColor="text2" w:themeTint="99"/>
          <w:sz w:val="24"/>
          <w:szCs w:val="24"/>
        </w:rPr>
      </w:pPr>
      <w:r w:rsidRPr="009F6D77">
        <w:rPr>
          <w:rFonts w:eastAsia="Times New Roman" w:cstheme="minorHAnsi"/>
          <w:b/>
          <w:color w:val="548DD4" w:themeColor="text2" w:themeTint="99"/>
          <w:sz w:val="24"/>
          <w:szCs w:val="24"/>
        </w:rPr>
        <w:t xml:space="preserve">Program 1004 Javna ustanova pećinski park </w:t>
      </w:r>
      <w:proofErr w:type="spellStart"/>
      <w:r w:rsidRPr="009F6D77">
        <w:rPr>
          <w:rFonts w:eastAsia="Times New Roman" w:cstheme="minorHAnsi"/>
          <w:b/>
          <w:color w:val="548DD4" w:themeColor="text2" w:themeTint="99"/>
          <w:sz w:val="24"/>
          <w:szCs w:val="24"/>
        </w:rPr>
        <w:t>Grbovača</w:t>
      </w:r>
      <w:proofErr w:type="spellEnd"/>
      <w:r w:rsidRPr="009F6D77">
        <w:rPr>
          <w:rFonts w:eastAsia="Times New Roman" w:cstheme="minorHAnsi"/>
          <w:b/>
          <w:color w:val="548DD4" w:themeColor="text2" w:themeTint="99"/>
          <w:sz w:val="24"/>
          <w:szCs w:val="24"/>
        </w:rPr>
        <w:t xml:space="preserve"> – 260.980,00 eura</w:t>
      </w:r>
    </w:p>
    <w:p w14:paraId="2E52FF7E" w14:textId="19084B74" w:rsidR="00401E13" w:rsidRPr="009F6D77" w:rsidRDefault="00401E13" w:rsidP="009F6D77">
      <w:pPr>
        <w:spacing w:before="240"/>
        <w:jc w:val="both"/>
        <w:rPr>
          <w:rFonts w:cstheme="minorHAnsi"/>
          <w:bCs/>
          <w:sz w:val="24"/>
          <w:szCs w:val="24"/>
        </w:rPr>
      </w:pPr>
      <w:r w:rsidRPr="009F6D77">
        <w:rPr>
          <w:rFonts w:cstheme="minorHAnsi"/>
          <w:bCs/>
          <w:sz w:val="24"/>
          <w:szCs w:val="24"/>
        </w:rPr>
        <w:t xml:space="preserve">Za Pećinski park </w:t>
      </w:r>
      <w:proofErr w:type="spellStart"/>
      <w:r w:rsidRPr="009F6D77">
        <w:rPr>
          <w:rFonts w:cstheme="minorHAnsi"/>
          <w:bCs/>
          <w:sz w:val="24"/>
          <w:szCs w:val="24"/>
        </w:rPr>
        <w:t>Grbovača</w:t>
      </w:r>
      <w:proofErr w:type="spellEnd"/>
      <w:r w:rsidRPr="009F6D77">
        <w:rPr>
          <w:rFonts w:cstheme="minorHAnsi"/>
          <w:bCs/>
          <w:sz w:val="24"/>
          <w:szCs w:val="24"/>
        </w:rPr>
        <w:t xml:space="preserve"> – Rashodi za zaposlene planirano je 112.200,00 eura,</w:t>
      </w:r>
      <w:r w:rsidRPr="009F6D77">
        <w:t xml:space="preserve"> za </w:t>
      </w:r>
      <w:r w:rsidRPr="009F6D77">
        <w:rPr>
          <w:rFonts w:cstheme="minorHAnsi"/>
          <w:bCs/>
          <w:sz w:val="24"/>
          <w:szCs w:val="24"/>
        </w:rPr>
        <w:t>Pećinski park</w:t>
      </w:r>
      <w:r w:rsidR="004D36B7" w:rsidRPr="009F6D77">
        <w:rPr>
          <w:rFonts w:cstheme="minorHAnsi"/>
          <w:bCs/>
          <w:sz w:val="24"/>
          <w:szCs w:val="24"/>
        </w:rPr>
        <w:t xml:space="preserve"> </w:t>
      </w:r>
      <w:r w:rsidRPr="009F6D77">
        <w:rPr>
          <w:rFonts w:cstheme="minorHAnsi"/>
          <w:bCs/>
          <w:sz w:val="24"/>
          <w:szCs w:val="24"/>
        </w:rPr>
        <w:t>-</w:t>
      </w:r>
      <w:r w:rsidR="004D36B7" w:rsidRPr="009F6D77">
        <w:rPr>
          <w:rFonts w:cstheme="minorHAnsi"/>
          <w:bCs/>
          <w:sz w:val="24"/>
          <w:szCs w:val="24"/>
        </w:rPr>
        <w:t xml:space="preserve"> </w:t>
      </w:r>
      <w:r w:rsidRPr="009F6D77">
        <w:rPr>
          <w:rFonts w:cstheme="minorHAnsi"/>
          <w:bCs/>
          <w:sz w:val="24"/>
          <w:szCs w:val="24"/>
        </w:rPr>
        <w:t>Regres, dar za djecu planirano je 3.430,00 eura, Pećinski park Grabovača -</w:t>
      </w:r>
      <w:r w:rsidR="004D36B7" w:rsidRPr="009F6D77">
        <w:rPr>
          <w:rFonts w:cstheme="minorHAnsi"/>
          <w:bCs/>
          <w:sz w:val="24"/>
          <w:szCs w:val="24"/>
        </w:rPr>
        <w:t xml:space="preserve"> </w:t>
      </w:r>
      <w:r w:rsidRPr="009F6D77">
        <w:rPr>
          <w:rFonts w:cstheme="minorHAnsi"/>
          <w:bCs/>
          <w:sz w:val="24"/>
          <w:szCs w:val="24"/>
        </w:rPr>
        <w:t>službena putovanja planirano je 900,00 eura, za Pećinski park Grabovača -</w:t>
      </w:r>
      <w:r w:rsidR="008E68FA" w:rsidRPr="009F6D77">
        <w:rPr>
          <w:rFonts w:cstheme="minorHAnsi"/>
          <w:bCs/>
          <w:sz w:val="24"/>
          <w:szCs w:val="24"/>
        </w:rPr>
        <w:t xml:space="preserve"> </w:t>
      </w:r>
      <w:r w:rsidRPr="009F6D77">
        <w:rPr>
          <w:rFonts w:cstheme="minorHAnsi"/>
          <w:bCs/>
          <w:sz w:val="24"/>
          <w:szCs w:val="24"/>
        </w:rPr>
        <w:t xml:space="preserve">edukacija, str. usavršavanje </w:t>
      </w:r>
      <w:r w:rsidRPr="009F6D77">
        <w:rPr>
          <w:rFonts w:cstheme="minorHAnsi"/>
          <w:bCs/>
          <w:sz w:val="24"/>
          <w:szCs w:val="24"/>
        </w:rPr>
        <w:lastRenderedPageBreak/>
        <w:t>planirano je 400,00 eura, Pećinski park Grabovača -</w:t>
      </w:r>
      <w:r w:rsidR="004D36B7" w:rsidRPr="009F6D77">
        <w:rPr>
          <w:rFonts w:cstheme="minorHAnsi"/>
          <w:bCs/>
          <w:sz w:val="24"/>
          <w:szCs w:val="24"/>
        </w:rPr>
        <w:t xml:space="preserve"> </w:t>
      </w:r>
      <w:r w:rsidRPr="009F6D77">
        <w:rPr>
          <w:rFonts w:cstheme="minorHAnsi"/>
          <w:bCs/>
          <w:sz w:val="24"/>
          <w:szCs w:val="24"/>
        </w:rPr>
        <w:t>uredski materijal i ostali materijalni rashodi planirano je 600,00 eura, za Pećinski park Grabovača –</w:t>
      </w:r>
      <w:r w:rsidR="008E68FA" w:rsidRPr="009F6D77">
        <w:rPr>
          <w:rFonts w:cstheme="minorHAnsi"/>
          <w:bCs/>
          <w:sz w:val="24"/>
          <w:szCs w:val="24"/>
        </w:rPr>
        <w:t xml:space="preserve"> </w:t>
      </w:r>
      <w:r w:rsidRPr="009F6D77">
        <w:rPr>
          <w:rFonts w:cstheme="minorHAnsi"/>
          <w:bCs/>
          <w:sz w:val="24"/>
          <w:szCs w:val="24"/>
        </w:rPr>
        <w:t>Energija planirano je 700,00 eura, za Pećinski park</w:t>
      </w:r>
      <w:r w:rsidR="00717E58" w:rsidRPr="009F6D77">
        <w:rPr>
          <w:rFonts w:cstheme="minorHAnsi"/>
          <w:bCs/>
          <w:sz w:val="24"/>
          <w:szCs w:val="24"/>
        </w:rPr>
        <w:t xml:space="preserve"> </w:t>
      </w:r>
      <w:r w:rsidRPr="009F6D77">
        <w:rPr>
          <w:rFonts w:cstheme="minorHAnsi"/>
          <w:bCs/>
          <w:sz w:val="24"/>
          <w:szCs w:val="24"/>
        </w:rPr>
        <w:t>-</w:t>
      </w:r>
      <w:r w:rsidR="00717E58" w:rsidRPr="009F6D77">
        <w:rPr>
          <w:rFonts w:cstheme="minorHAnsi"/>
          <w:bCs/>
          <w:sz w:val="24"/>
          <w:szCs w:val="24"/>
        </w:rPr>
        <w:t xml:space="preserve"> </w:t>
      </w:r>
      <w:r w:rsidRPr="009F6D77">
        <w:rPr>
          <w:rFonts w:cstheme="minorHAnsi"/>
          <w:bCs/>
          <w:sz w:val="24"/>
          <w:szCs w:val="24"/>
        </w:rPr>
        <w:t>Materijal i sredstva za tekuće i investicijsko održavanje planirano je 7.800,00 eura, za Pećinski park</w:t>
      </w:r>
      <w:r w:rsidR="004D36B7" w:rsidRPr="009F6D77">
        <w:rPr>
          <w:rFonts w:cstheme="minorHAnsi"/>
          <w:bCs/>
          <w:sz w:val="24"/>
          <w:szCs w:val="24"/>
        </w:rPr>
        <w:t xml:space="preserve"> </w:t>
      </w:r>
      <w:r w:rsidRPr="009F6D77">
        <w:rPr>
          <w:rFonts w:cstheme="minorHAnsi"/>
          <w:bCs/>
          <w:sz w:val="24"/>
          <w:szCs w:val="24"/>
        </w:rPr>
        <w:t>-</w:t>
      </w:r>
      <w:r w:rsidR="004D36B7" w:rsidRPr="009F6D77">
        <w:rPr>
          <w:rFonts w:cstheme="minorHAnsi"/>
          <w:bCs/>
          <w:sz w:val="24"/>
          <w:szCs w:val="24"/>
        </w:rPr>
        <w:t xml:space="preserve"> </w:t>
      </w:r>
      <w:r w:rsidRPr="009F6D77">
        <w:rPr>
          <w:rFonts w:cstheme="minorHAnsi"/>
          <w:bCs/>
          <w:sz w:val="24"/>
          <w:szCs w:val="24"/>
        </w:rPr>
        <w:t>Usluge telefona, prijevoza i pošte planirano je 4.200,00 eura, za Pećinski park</w:t>
      </w:r>
      <w:r w:rsidR="004D36B7" w:rsidRPr="009F6D77">
        <w:rPr>
          <w:rFonts w:cstheme="minorHAnsi"/>
          <w:bCs/>
          <w:sz w:val="24"/>
          <w:szCs w:val="24"/>
        </w:rPr>
        <w:t xml:space="preserve"> </w:t>
      </w:r>
      <w:r w:rsidRPr="009F6D77">
        <w:rPr>
          <w:rFonts w:cstheme="minorHAnsi"/>
          <w:bCs/>
          <w:sz w:val="24"/>
          <w:szCs w:val="24"/>
        </w:rPr>
        <w:t>- usluge platnog prometa planirano je 200,00 eura, za Pećinski park</w:t>
      </w:r>
      <w:r w:rsidR="004D36B7" w:rsidRPr="009F6D77">
        <w:rPr>
          <w:rFonts w:cstheme="minorHAnsi"/>
          <w:bCs/>
          <w:sz w:val="24"/>
          <w:szCs w:val="24"/>
        </w:rPr>
        <w:t xml:space="preserve"> </w:t>
      </w:r>
      <w:r w:rsidRPr="009F6D77">
        <w:rPr>
          <w:rFonts w:cstheme="minorHAnsi"/>
          <w:bCs/>
          <w:sz w:val="24"/>
          <w:szCs w:val="24"/>
        </w:rPr>
        <w:t>-</w:t>
      </w:r>
      <w:r w:rsidR="004D36B7" w:rsidRPr="009F6D77">
        <w:rPr>
          <w:rFonts w:cstheme="minorHAnsi"/>
          <w:bCs/>
          <w:sz w:val="24"/>
          <w:szCs w:val="24"/>
        </w:rPr>
        <w:t xml:space="preserve"> </w:t>
      </w:r>
      <w:r w:rsidRPr="009F6D77">
        <w:rPr>
          <w:rFonts w:cstheme="minorHAnsi"/>
          <w:bCs/>
          <w:sz w:val="24"/>
          <w:szCs w:val="24"/>
        </w:rPr>
        <w:t>Promocija planirano je 10.500,00 eura, za Pećinski park</w:t>
      </w:r>
      <w:r w:rsidR="004D36B7" w:rsidRPr="009F6D77">
        <w:rPr>
          <w:rFonts w:cstheme="minorHAnsi"/>
          <w:bCs/>
          <w:sz w:val="24"/>
          <w:szCs w:val="24"/>
        </w:rPr>
        <w:t xml:space="preserve"> </w:t>
      </w:r>
      <w:r w:rsidRPr="009F6D77">
        <w:rPr>
          <w:rFonts w:cstheme="minorHAnsi"/>
          <w:bCs/>
          <w:sz w:val="24"/>
          <w:szCs w:val="24"/>
        </w:rPr>
        <w:t>-</w:t>
      </w:r>
      <w:r w:rsidR="004D36B7" w:rsidRPr="009F6D77">
        <w:rPr>
          <w:rFonts w:cstheme="minorHAnsi"/>
          <w:bCs/>
          <w:sz w:val="24"/>
          <w:szCs w:val="24"/>
        </w:rPr>
        <w:t xml:space="preserve"> </w:t>
      </w:r>
      <w:r w:rsidRPr="009F6D77">
        <w:rPr>
          <w:rFonts w:cstheme="minorHAnsi"/>
          <w:bCs/>
          <w:sz w:val="24"/>
          <w:szCs w:val="24"/>
        </w:rPr>
        <w:t>gorivo za automobil planirano je 2.500,00 eura, za Pećinski park</w:t>
      </w:r>
      <w:r w:rsidR="00F46F8C" w:rsidRPr="009F6D77">
        <w:rPr>
          <w:rFonts w:cstheme="minorHAnsi"/>
          <w:bCs/>
          <w:sz w:val="24"/>
          <w:szCs w:val="24"/>
        </w:rPr>
        <w:t xml:space="preserve"> </w:t>
      </w:r>
      <w:r w:rsidRPr="009F6D77">
        <w:rPr>
          <w:rFonts w:cstheme="minorHAnsi"/>
          <w:bCs/>
          <w:sz w:val="24"/>
          <w:szCs w:val="24"/>
        </w:rPr>
        <w:t>-</w:t>
      </w:r>
      <w:r w:rsidR="00F46F8C" w:rsidRPr="009F6D77">
        <w:rPr>
          <w:rFonts w:cstheme="minorHAnsi"/>
          <w:bCs/>
          <w:sz w:val="24"/>
          <w:szCs w:val="24"/>
        </w:rPr>
        <w:t xml:space="preserve"> </w:t>
      </w:r>
      <w:r w:rsidRPr="009F6D77">
        <w:rPr>
          <w:rFonts w:cstheme="minorHAnsi"/>
          <w:bCs/>
          <w:sz w:val="24"/>
          <w:szCs w:val="24"/>
        </w:rPr>
        <w:t>registracija automobila planirano je 200,00 eura, za Pećinski park</w:t>
      </w:r>
      <w:r w:rsidR="00F46F8C" w:rsidRPr="009F6D77">
        <w:rPr>
          <w:rFonts w:cstheme="minorHAnsi"/>
          <w:bCs/>
          <w:sz w:val="24"/>
          <w:szCs w:val="24"/>
        </w:rPr>
        <w:t xml:space="preserve"> </w:t>
      </w:r>
      <w:r w:rsidRPr="009F6D77">
        <w:rPr>
          <w:rFonts w:cstheme="minorHAnsi"/>
          <w:bCs/>
          <w:sz w:val="24"/>
          <w:szCs w:val="24"/>
        </w:rPr>
        <w:t>-</w:t>
      </w:r>
      <w:r w:rsidR="00F46F8C" w:rsidRPr="009F6D77">
        <w:rPr>
          <w:rFonts w:cstheme="minorHAnsi"/>
          <w:bCs/>
          <w:sz w:val="24"/>
          <w:szCs w:val="24"/>
        </w:rPr>
        <w:t xml:space="preserve"> </w:t>
      </w:r>
      <w:r w:rsidRPr="009F6D77">
        <w:rPr>
          <w:rFonts w:cstheme="minorHAnsi"/>
          <w:bCs/>
          <w:sz w:val="24"/>
          <w:szCs w:val="24"/>
        </w:rPr>
        <w:t>zakup zemljišta planirano je 4.900,00 eura, za JU PP Grabovača</w:t>
      </w:r>
      <w:r w:rsidR="008E68FA" w:rsidRPr="009F6D77">
        <w:rPr>
          <w:rFonts w:cstheme="minorHAnsi"/>
          <w:bCs/>
          <w:sz w:val="24"/>
          <w:szCs w:val="24"/>
        </w:rPr>
        <w:t xml:space="preserve"> </w:t>
      </w:r>
      <w:r w:rsidRPr="009F6D77">
        <w:rPr>
          <w:rFonts w:cstheme="minorHAnsi"/>
          <w:bCs/>
          <w:sz w:val="24"/>
          <w:szCs w:val="24"/>
        </w:rPr>
        <w:t>- Intelektualne usluge planirano je 20.200,00 eura, za JU PP Grabovača</w:t>
      </w:r>
      <w:r w:rsidR="00F46F8C" w:rsidRPr="009F6D77">
        <w:rPr>
          <w:rFonts w:cstheme="minorHAnsi"/>
          <w:bCs/>
          <w:sz w:val="24"/>
          <w:szCs w:val="24"/>
        </w:rPr>
        <w:t xml:space="preserve"> </w:t>
      </w:r>
      <w:r w:rsidRPr="009F6D77">
        <w:rPr>
          <w:rFonts w:cstheme="minorHAnsi"/>
          <w:bCs/>
          <w:sz w:val="24"/>
          <w:szCs w:val="24"/>
        </w:rPr>
        <w:t>-</w:t>
      </w:r>
      <w:r w:rsidR="00F46F8C" w:rsidRPr="009F6D77">
        <w:rPr>
          <w:rFonts w:cstheme="minorHAnsi"/>
          <w:bCs/>
          <w:sz w:val="24"/>
          <w:szCs w:val="24"/>
        </w:rPr>
        <w:t xml:space="preserve"> </w:t>
      </w:r>
      <w:r w:rsidRPr="009F6D77">
        <w:rPr>
          <w:rFonts w:cstheme="minorHAnsi"/>
          <w:bCs/>
          <w:sz w:val="24"/>
          <w:szCs w:val="24"/>
        </w:rPr>
        <w:t>Računalne usluge planirano je 4.800,00 eura, za JU PP Grabovača</w:t>
      </w:r>
      <w:r w:rsidR="00F46F8C" w:rsidRPr="009F6D77">
        <w:rPr>
          <w:rFonts w:cstheme="minorHAnsi"/>
          <w:bCs/>
          <w:sz w:val="24"/>
          <w:szCs w:val="24"/>
        </w:rPr>
        <w:t xml:space="preserve"> </w:t>
      </w:r>
      <w:r w:rsidRPr="009F6D77">
        <w:rPr>
          <w:rFonts w:cstheme="minorHAnsi"/>
          <w:bCs/>
          <w:sz w:val="24"/>
          <w:szCs w:val="24"/>
        </w:rPr>
        <w:t>-</w:t>
      </w:r>
      <w:r w:rsidR="00F46F8C" w:rsidRPr="009F6D77">
        <w:rPr>
          <w:rFonts w:cstheme="minorHAnsi"/>
          <w:bCs/>
          <w:sz w:val="24"/>
          <w:szCs w:val="24"/>
        </w:rPr>
        <w:t xml:space="preserve"> </w:t>
      </w:r>
      <w:r w:rsidRPr="009F6D77">
        <w:rPr>
          <w:rFonts w:cstheme="minorHAnsi"/>
          <w:bCs/>
          <w:sz w:val="24"/>
          <w:szCs w:val="24"/>
        </w:rPr>
        <w:t>Premije osiguranja planirano je 1.800,00 eura</w:t>
      </w:r>
      <w:r w:rsidR="00BD53BE" w:rsidRPr="009F6D77">
        <w:rPr>
          <w:rFonts w:cstheme="minorHAnsi"/>
          <w:bCs/>
          <w:sz w:val="24"/>
          <w:szCs w:val="24"/>
        </w:rPr>
        <w:t>, za JU PP Grabovača</w:t>
      </w:r>
      <w:r w:rsidR="00F46F8C" w:rsidRPr="009F6D77">
        <w:rPr>
          <w:rFonts w:cstheme="minorHAnsi"/>
          <w:bCs/>
          <w:sz w:val="24"/>
          <w:szCs w:val="24"/>
        </w:rPr>
        <w:t xml:space="preserve"> </w:t>
      </w:r>
      <w:r w:rsidR="00BD53BE" w:rsidRPr="009F6D77">
        <w:rPr>
          <w:rFonts w:cstheme="minorHAnsi"/>
          <w:bCs/>
          <w:sz w:val="24"/>
          <w:szCs w:val="24"/>
        </w:rPr>
        <w:t>- Reprezentacija planirano je 2.000,00 eura, za JU PP Grabovača</w:t>
      </w:r>
      <w:r w:rsidR="008E68FA" w:rsidRPr="009F6D77">
        <w:rPr>
          <w:rFonts w:cstheme="minorHAnsi"/>
          <w:bCs/>
          <w:sz w:val="24"/>
          <w:szCs w:val="24"/>
        </w:rPr>
        <w:t xml:space="preserve"> </w:t>
      </w:r>
      <w:r w:rsidR="00BD53BE" w:rsidRPr="009F6D77">
        <w:rPr>
          <w:rFonts w:cstheme="minorHAnsi"/>
          <w:bCs/>
          <w:sz w:val="24"/>
          <w:szCs w:val="24"/>
        </w:rPr>
        <w:t>-</w:t>
      </w:r>
      <w:r w:rsidR="008E68FA" w:rsidRPr="009F6D77">
        <w:rPr>
          <w:rFonts w:cstheme="minorHAnsi"/>
          <w:bCs/>
          <w:sz w:val="24"/>
          <w:szCs w:val="24"/>
        </w:rPr>
        <w:t xml:space="preserve"> </w:t>
      </w:r>
      <w:r w:rsidR="00BD53BE" w:rsidRPr="009F6D77">
        <w:rPr>
          <w:rFonts w:cstheme="minorHAnsi"/>
          <w:bCs/>
          <w:sz w:val="24"/>
          <w:szCs w:val="24"/>
        </w:rPr>
        <w:t>Gotovi proizvodi planirano je 15.000,00 eura, za JU PP Grabovača - Usluge tekućeg i investicijskog održavanja planirano je 6.100,00 eura, za JU PP Grabovača</w:t>
      </w:r>
      <w:r w:rsidR="00F46F8C" w:rsidRPr="009F6D77">
        <w:rPr>
          <w:rFonts w:cstheme="minorHAnsi"/>
          <w:bCs/>
          <w:sz w:val="24"/>
          <w:szCs w:val="24"/>
        </w:rPr>
        <w:t xml:space="preserve"> </w:t>
      </w:r>
      <w:r w:rsidR="00BD53BE" w:rsidRPr="009F6D77">
        <w:rPr>
          <w:rFonts w:cstheme="minorHAnsi"/>
          <w:bCs/>
          <w:sz w:val="24"/>
          <w:szCs w:val="24"/>
        </w:rPr>
        <w:t>-</w:t>
      </w:r>
      <w:r w:rsidR="00F46F8C" w:rsidRPr="009F6D77">
        <w:rPr>
          <w:rFonts w:cstheme="minorHAnsi"/>
          <w:bCs/>
          <w:sz w:val="24"/>
          <w:szCs w:val="24"/>
        </w:rPr>
        <w:t xml:space="preserve"> </w:t>
      </w:r>
      <w:r w:rsidR="00BD53BE" w:rsidRPr="009F6D77">
        <w:rPr>
          <w:rFonts w:cstheme="minorHAnsi"/>
          <w:bCs/>
          <w:sz w:val="24"/>
          <w:szCs w:val="24"/>
        </w:rPr>
        <w:t>Članarina planirano je 50,00 eura, za JU PP Grabovača – sitni inventar planirano je 2.000,00 eura, za JU PP Grabovača</w:t>
      </w:r>
      <w:r w:rsidR="00F46F8C" w:rsidRPr="009F6D77">
        <w:rPr>
          <w:rFonts w:cstheme="minorHAnsi"/>
          <w:bCs/>
          <w:sz w:val="24"/>
          <w:szCs w:val="24"/>
        </w:rPr>
        <w:t xml:space="preserve"> </w:t>
      </w:r>
      <w:r w:rsidR="00BD53BE" w:rsidRPr="009F6D77">
        <w:rPr>
          <w:rFonts w:cstheme="minorHAnsi"/>
          <w:bCs/>
          <w:sz w:val="24"/>
          <w:szCs w:val="24"/>
        </w:rPr>
        <w:t>- projekti volonteri planirano je 48.500,00 eura</w:t>
      </w:r>
      <w:r w:rsidR="002C66D8" w:rsidRPr="009F6D77">
        <w:rPr>
          <w:rFonts w:cstheme="minorHAnsi"/>
          <w:bCs/>
          <w:sz w:val="24"/>
          <w:szCs w:val="24"/>
        </w:rPr>
        <w:t>, za JU PP Grabovača</w:t>
      </w:r>
      <w:r w:rsidR="008E68FA" w:rsidRPr="009F6D77">
        <w:rPr>
          <w:rFonts w:cstheme="minorHAnsi"/>
          <w:bCs/>
          <w:sz w:val="24"/>
          <w:szCs w:val="24"/>
        </w:rPr>
        <w:t xml:space="preserve"> </w:t>
      </w:r>
      <w:r w:rsidR="002C66D8" w:rsidRPr="009F6D77">
        <w:rPr>
          <w:rFonts w:cstheme="minorHAnsi"/>
          <w:bCs/>
          <w:sz w:val="24"/>
          <w:szCs w:val="24"/>
        </w:rPr>
        <w:t>-</w:t>
      </w:r>
      <w:r w:rsidR="008E68FA" w:rsidRPr="009F6D77">
        <w:rPr>
          <w:rFonts w:cstheme="minorHAnsi"/>
          <w:bCs/>
          <w:sz w:val="24"/>
          <w:szCs w:val="24"/>
        </w:rPr>
        <w:t xml:space="preserve"> </w:t>
      </w:r>
      <w:r w:rsidR="002C66D8" w:rsidRPr="009F6D77">
        <w:rPr>
          <w:rFonts w:cstheme="minorHAnsi"/>
          <w:bCs/>
          <w:sz w:val="24"/>
          <w:szCs w:val="24"/>
        </w:rPr>
        <w:t>Kapitalne investicije planirano je 8.000,00 eura, za JU PP Grabovača</w:t>
      </w:r>
      <w:r w:rsidR="00F46F8C" w:rsidRPr="009F6D77">
        <w:rPr>
          <w:rFonts w:cstheme="minorHAnsi"/>
          <w:bCs/>
          <w:sz w:val="24"/>
          <w:szCs w:val="24"/>
        </w:rPr>
        <w:t xml:space="preserve"> </w:t>
      </w:r>
      <w:r w:rsidR="002C66D8" w:rsidRPr="009F6D77">
        <w:rPr>
          <w:rFonts w:cstheme="minorHAnsi"/>
          <w:bCs/>
          <w:sz w:val="24"/>
          <w:szCs w:val="24"/>
        </w:rPr>
        <w:t>-</w:t>
      </w:r>
      <w:r w:rsidR="00F46F8C" w:rsidRPr="009F6D77">
        <w:rPr>
          <w:rFonts w:cstheme="minorHAnsi"/>
          <w:bCs/>
          <w:sz w:val="24"/>
          <w:szCs w:val="24"/>
        </w:rPr>
        <w:t xml:space="preserve"> </w:t>
      </w:r>
      <w:r w:rsidR="002C66D8" w:rsidRPr="009F6D77">
        <w:rPr>
          <w:rFonts w:cstheme="minorHAnsi"/>
          <w:bCs/>
          <w:sz w:val="24"/>
          <w:szCs w:val="24"/>
        </w:rPr>
        <w:t>Računalna oprema planirano je 2.000,00 eura, za JU PP Grabovača</w:t>
      </w:r>
      <w:r w:rsidR="008F3803" w:rsidRPr="009F6D77">
        <w:rPr>
          <w:rFonts w:cstheme="minorHAnsi"/>
          <w:bCs/>
          <w:sz w:val="24"/>
          <w:szCs w:val="24"/>
        </w:rPr>
        <w:t xml:space="preserve"> </w:t>
      </w:r>
      <w:r w:rsidR="002C66D8" w:rsidRPr="009F6D77">
        <w:rPr>
          <w:rFonts w:cstheme="minorHAnsi"/>
          <w:bCs/>
          <w:sz w:val="24"/>
          <w:szCs w:val="24"/>
        </w:rPr>
        <w:t>-</w:t>
      </w:r>
      <w:r w:rsidR="008F3803" w:rsidRPr="009F6D77">
        <w:rPr>
          <w:rFonts w:cstheme="minorHAnsi"/>
          <w:bCs/>
          <w:sz w:val="24"/>
          <w:szCs w:val="24"/>
        </w:rPr>
        <w:t xml:space="preserve"> </w:t>
      </w:r>
      <w:r w:rsidR="002C66D8" w:rsidRPr="009F6D77">
        <w:rPr>
          <w:rFonts w:cstheme="minorHAnsi"/>
          <w:bCs/>
          <w:sz w:val="24"/>
          <w:szCs w:val="24"/>
        </w:rPr>
        <w:t>Ostala oprema planirano je 2.000,00 eura.</w:t>
      </w:r>
    </w:p>
    <w:p w14:paraId="23A6DD9F" w14:textId="419C8E23" w:rsidR="00CB054A" w:rsidRPr="009F6D77" w:rsidRDefault="00CB054A" w:rsidP="009F6D77">
      <w:pPr>
        <w:spacing w:before="240"/>
        <w:jc w:val="both"/>
        <w:rPr>
          <w:rFonts w:cstheme="minorHAnsi"/>
          <w:bCs/>
          <w:sz w:val="24"/>
          <w:szCs w:val="24"/>
        </w:rPr>
      </w:pPr>
      <w:r w:rsidRPr="009F6D77">
        <w:rPr>
          <w:rFonts w:cstheme="minorHAnsi"/>
          <w:bCs/>
          <w:noProof/>
          <w:sz w:val="24"/>
          <w:szCs w:val="24"/>
          <w:lang w:eastAsia="hr-HR"/>
        </w:rPr>
        <w:drawing>
          <wp:inline distT="0" distB="0" distL="0" distR="0" wp14:anchorId="1AE20B8F" wp14:editId="5C8D4CD9">
            <wp:extent cx="5819775" cy="2699385"/>
            <wp:effectExtent l="0" t="0" r="9525" b="5715"/>
            <wp:docPr id="22" name="Slika 22" descr="POSJETITE PEĆINSKI PARK GRABOVAČA | Lika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SJETITE PEĆINSKI PARK GRABOVAČA | Lika Clu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1101" cy="2700000"/>
                    </a:xfrm>
                    <a:prstGeom prst="rect">
                      <a:avLst/>
                    </a:prstGeom>
                    <a:ln>
                      <a:noFill/>
                    </a:ln>
                    <a:effectLst>
                      <a:softEdge rad="112500"/>
                    </a:effectLst>
                  </pic:spPr>
                </pic:pic>
              </a:graphicData>
            </a:graphic>
          </wp:inline>
        </w:drawing>
      </w:r>
    </w:p>
    <w:p w14:paraId="145A78B4" w14:textId="490C745B" w:rsidR="00BC18D4" w:rsidRPr="009F6D77" w:rsidRDefault="00BC18D4" w:rsidP="009F6D77">
      <w:pPr>
        <w:spacing w:before="240"/>
        <w:jc w:val="both"/>
        <w:rPr>
          <w:b/>
          <w:color w:val="548DD4" w:themeColor="text2" w:themeTint="99"/>
          <w:sz w:val="24"/>
          <w:szCs w:val="24"/>
        </w:rPr>
      </w:pPr>
      <w:r w:rsidRPr="009F6D77">
        <w:rPr>
          <w:b/>
          <w:color w:val="548DD4" w:themeColor="text2" w:themeTint="99"/>
          <w:sz w:val="24"/>
          <w:szCs w:val="24"/>
        </w:rPr>
        <w:t>Proračunski korisnik 48179 NARODNA KNJIŽNICA OPĆINE PERUŠIĆ- 33.881,10 eura</w:t>
      </w:r>
    </w:p>
    <w:p w14:paraId="1F329435" w14:textId="643E03CE" w:rsidR="00403CF6" w:rsidRPr="009F6D77" w:rsidRDefault="00BC18D4" w:rsidP="009F6D77">
      <w:pPr>
        <w:spacing w:before="240"/>
        <w:ind w:left="283" w:hanging="283"/>
        <w:jc w:val="both"/>
        <w:rPr>
          <w:b/>
          <w:color w:val="548DD4" w:themeColor="text2" w:themeTint="99"/>
          <w:sz w:val="24"/>
          <w:szCs w:val="24"/>
        </w:rPr>
      </w:pPr>
      <w:r w:rsidRPr="009F6D77">
        <w:rPr>
          <w:b/>
          <w:color w:val="548DD4" w:themeColor="text2" w:themeTint="99"/>
          <w:sz w:val="24"/>
          <w:szCs w:val="24"/>
        </w:rPr>
        <w:t>Program 1006 Narodna knjižnica – 33.881,10</w:t>
      </w:r>
      <w:r w:rsidR="0098062C" w:rsidRPr="009F6D77">
        <w:rPr>
          <w:b/>
          <w:color w:val="548DD4" w:themeColor="text2" w:themeTint="99"/>
          <w:sz w:val="24"/>
          <w:szCs w:val="24"/>
        </w:rPr>
        <w:t xml:space="preserve"> </w:t>
      </w:r>
      <w:r w:rsidRPr="009F6D77">
        <w:rPr>
          <w:b/>
          <w:color w:val="548DD4" w:themeColor="text2" w:themeTint="99"/>
          <w:sz w:val="24"/>
          <w:szCs w:val="24"/>
        </w:rPr>
        <w:t>eura</w:t>
      </w:r>
    </w:p>
    <w:p w14:paraId="10C2C8B3" w14:textId="36630953" w:rsidR="00D5455D" w:rsidRPr="00CB054A" w:rsidRDefault="00BC18D4" w:rsidP="009F6D77">
      <w:pPr>
        <w:spacing w:before="240"/>
        <w:jc w:val="both"/>
        <w:rPr>
          <w:rFonts w:cstheme="minorHAnsi"/>
          <w:bCs/>
          <w:sz w:val="24"/>
          <w:szCs w:val="24"/>
        </w:rPr>
      </w:pPr>
      <w:r w:rsidRPr="009F6D77">
        <w:rPr>
          <w:rFonts w:cstheme="minorHAnsi"/>
          <w:bCs/>
          <w:sz w:val="24"/>
          <w:szCs w:val="24"/>
        </w:rPr>
        <w:t xml:space="preserve">Za Narodnu knjižnicu – rashode za zaposlene planirano je 17.187,61 eura, </w:t>
      </w:r>
      <w:r w:rsidR="00F46F8C" w:rsidRPr="009F6D77">
        <w:rPr>
          <w:rFonts w:cstheme="minorHAnsi"/>
          <w:bCs/>
          <w:sz w:val="24"/>
          <w:szCs w:val="24"/>
        </w:rPr>
        <w:t xml:space="preserve">za Narodnu knjižnicu – uredski materijal planirano je 663,61 eura, </w:t>
      </w:r>
      <w:r w:rsidRPr="009F6D77">
        <w:rPr>
          <w:rFonts w:cstheme="minorHAnsi"/>
          <w:bCs/>
          <w:sz w:val="24"/>
          <w:szCs w:val="24"/>
        </w:rPr>
        <w:t>za Narodnu knjižnicu – rashode za usluge planirano je 3.757,38 eura, za Narodnu knjižnicu – reprezentaciju planirano je 302,72 eura, za Narodnu knjižnicu – promidžbu i informiranje planirano je 1.592,68 eura, za Narodnu knjižnicu –</w:t>
      </w:r>
      <w:r w:rsidR="00F46F8C" w:rsidRPr="009F6D77">
        <w:rPr>
          <w:rFonts w:cstheme="minorHAnsi"/>
          <w:bCs/>
          <w:sz w:val="24"/>
          <w:szCs w:val="24"/>
        </w:rPr>
        <w:t xml:space="preserve"> </w:t>
      </w:r>
      <w:r w:rsidRPr="009F6D77">
        <w:rPr>
          <w:rFonts w:cstheme="minorHAnsi"/>
          <w:bCs/>
          <w:sz w:val="24"/>
          <w:szCs w:val="24"/>
        </w:rPr>
        <w:t>usluge telefona i telefaksa planirano je 597,25 eura, za Narodnu knjižnicu –</w:t>
      </w:r>
      <w:r w:rsidR="00F46F8C" w:rsidRPr="009F6D77">
        <w:rPr>
          <w:rFonts w:cstheme="minorHAnsi"/>
          <w:bCs/>
          <w:sz w:val="24"/>
          <w:szCs w:val="24"/>
        </w:rPr>
        <w:t xml:space="preserve"> </w:t>
      </w:r>
      <w:r w:rsidRPr="009F6D77">
        <w:rPr>
          <w:rFonts w:cstheme="minorHAnsi"/>
          <w:bCs/>
          <w:sz w:val="24"/>
          <w:szCs w:val="24"/>
        </w:rPr>
        <w:t>tisak planirano je 530,89 eura, za Narodnu knjižnicu –</w:t>
      </w:r>
      <w:r w:rsidRPr="009F6D77">
        <w:t xml:space="preserve"> </w:t>
      </w:r>
      <w:r w:rsidRPr="009F6D77">
        <w:rPr>
          <w:rFonts w:cstheme="minorHAnsi"/>
          <w:bCs/>
          <w:sz w:val="24"/>
          <w:szCs w:val="24"/>
        </w:rPr>
        <w:t>ostali materijal za tekuće i investicijsko održavanje planirano je 530,89 eura, za Narodnu knjižnicu – knjige planirano je 8.718,07 eura</w:t>
      </w:r>
      <w:r w:rsidR="00CB054A" w:rsidRPr="009F6D77">
        <w:rPr>
          <w:rFonts w:cstheme="minorHAnsi"/>
          <w:bCs/>
          <w:sz w:val="24"/>
          <w:szCs w:val="24"/>
        </w:rPr>
        <w:t>.</w:t>
      </w:r>
    </w:p>
    <w:sectPr w:rsidR="00D5455D" w:rsidRPr="00CB054A"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A3588" w14:textId="77777777" w:rsidR="007E6372" w:rsidRDefault="007E6372" w:rsidP="009E4BEF">
      <w:pPr>
        <w:spacing w:after="0" w:line="240" w:lineRule="auto"/>
      </w:pPr>
      <w:r>
        <w:separator/>
      </w:r>
    </w:p>
  </w:endnote>
  <w:endnote w:type="continuationSeparator" w:id="0">
    <w:p w14:paraId="7C13C06B" w14:textId="77777777" w:rsidR="007E6372" w:rsidRDefault="007E6372"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88BD7" w14:textId="77777777" w:rsidR="007E6372" w:rsidRDefault="007E6372" w:rsidP="009E4BEF">
      <w:pPr>
        <w:spacing w:after="0" w:line="240" w:lineRule="auto"/>
      </w:pPr>
      <w:r>
        <w:separator/>
      </w:r>
    </w:p>
  </w:footnote>
  <w:footnote w:type="continuationSeparator" w:id="0">
    <w:p w14:paraId="7EFB83B3" w14:textId="77777777" w:rsidR="007E6372" w:rsidRDefault="007E6372"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132142D"/>
    <w:multiLevelType w:val="hybridMultilevel"/>
    <w:tmpl w:val="A7D2B71E"/>
    <w:lvl w:ilvl="0" w:tplc="99EEB5EE">
      <w:start w:val="1"/>
      <w:numFmt w:val="decimal"/>
      <w:lvlText w:val="%1."/>
      <w:lvlJc w:val="left"/>
      <w:pPr>
        <w:ind w:left="720" w:hanging="360"/>
      </w:pPr>
      <w:rPr>
        <w:rFonts w:hint="default"/>
        <w:b/>
        <w:bCs/>
        <w:color w:val="4F81BD"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18"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6F72572"/>
    <w:multiLevelType w:val="hybridMultilevel"/>
    <w:tmpl w:val="4CFA9B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05424662">
    <w:abstractNumId w:val="15"/>
  </w:num>
  <w:num w:numId="2" w16cid:durableId="1909804755">
    <w:abstractNumId w:val="6"/>
  </w:num>
  <w:num w:numId="3" w16cid:durableId="1443106432">
    <w:abstractNumId w:val="10"/>
  </w:num>
  <w:num w:numId="4" w16cid:durableId="258880580">
    <w:abstractNumId w:val="3"/>
  </w:num>
  <w:num w:numId="5" w16cid:durableId="428427372">
    <w:abstractNumId w:val="12"/>
  </w:num>
  <w:num w:numId="6" w16cid:durableId="173879558">
    <w:abstractNumId w:val="1"/>
  </w:num>
  <w:num w:numId="7" w16cid:durableId="1799296785">
    <w:abstractNumId w:val="14"/>
  </w:num>
  <w:num w:numId="8" w16cid:durableId="1782532167">
    <w:abstractNumId w:val="18"/>
  </w:num>
  <w:num w:numId="9" w16cid:durableId="1370759659">
    <w:abstractNumId w:val="13"/>
  </w:num>
  <w:num w:numId="10" w16cid:durableId="523130690">
    <w:abstractNumId w:val="11"/>
  </w:num>
  <w:num w:numId="11" w16cid:durableId="1893887788">
    <w:abstractNumId w:val="7"/>
  </w:num>
  <w:num w:numId="12" w16cid:durableId="430902953">
    <w:abstractNumId w:val="9"/>
  </w:num>
  <w:num w:numId="13" w16cid:durableId="1447119949">
    <w:abstractNumId w:val="2"/>
  </w:num>
  <w:num w:numId="14" w16cid:durableId="623117308">
    <w:abstractNumId w:val="16"/>
  </w:num>
  <w:num w:numId="15" w16cid:durableId="147987350">
    <w:abstractNumId w:val="5"/>
  </w:num>
  <w:num w:numId="16" w16cid:durableId="192810409">
    <w:abstractNumId w:val="8"/>
  </w:num>
  <w:num w:numId="17" w16cid:durableId="1466118817">
    <w:abstractNumId w:val="4"/>
  </w:num>
  <w:num w:numId="18" w16cid:durableId="1682973219">
    <w:abstractNumId w:val="17"/>
  </w:num>
  <w:num w:numId="19" w16cid:durableId="162315335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09D7"/>
    <w:rsid w:val="00001558"/>
    <w:rsid w:val="00002A59"/>
    <w:rsid w:val="00003C06"/>
    <w:rsid w:val="00005D71"/>
    <w:rsid w:val="00007059"/>
    <w:rsid w:val="00007115"/>
    <w:rsid w:val="0001132F"/>
    <w:rsid w:val="00011998"/>
    <w:rsid w:val="00015EAE"/>
    <w:rsid w:val="00016B94"/>
    <w:rsid w:val="00017044"/>
    <w:rsid w:val="00017F88"/>
    <w:rsid w:val="000224D1"/>
    <w:rsid w:val="000239E6"/>
    <w:rsid w:val="00024969"/>
    <w:rsid w:val="00025F95"/>
    <w:rsid w:val="00027E43"/>
    <w:rsid w:val="0003273E"/>
    <w:rsid w:val="00033160"/>
    <w:rsid w:val="00034955"/>
    <w:rsid w:val="000368FE"/>
    <w:rsid w:val="00043F78"/>
    <w:rsid w:val="00044810"/>
    <w:rsid w:val="0004491A"/>
    <w:rsid w:val="00044F9A"/>
    <w:rsid w:val="00051584"/>
    <w:rsid w:val="0005772D"/>
    <w:rsid w:val="00061619"/>
    <w:rsid w:val="00062F77"/>
    <w:rsid w:val="00063F8E"/>
    <w:rsid w:val="0006596D"/>
    <w:rsid w:val="00065B63"/>
    <w:rsid w:val="0006696E"/>
    <w:rsid w:val="000669B6"/>
    <w:rsid w:val="00071577"/>
    <w:rsid w:val="000721B5"/>
    <w:rsid w:val="00074071"/>
    <w:rsid w:val="000748E2"/>
    <w:rsid w:val="00077F65"/>
    <w:rsid w:val="00081929"/>
    <w:rsid w:val="00081985"/>
    <w:rsid w:val="000824EE"/>
    <w:rsid w:val="000845B3"/>
    <w:rsid w:val="00084C09"/>
    <w:rsid w:val="00085064"/>
    <w:rsid w:val="0008616A"/>
    <w:rsid w:val="000878B4"/>
    <w:rsid w:val="00090E7A"/>
    <w:rsid w:val="00094AA2"/>
    <w:rsid w:val="00096050"/>
    <w:rsid w:val="00096879"/>
    <w:rsid w:val="000969AE"/>
    <w:rsid w:val="00096BFB"/>
    <w:rsid w:val="00097D57"/>
    <w:rsid w:val="00097E88"/>
    <w:rsid w:val="000A0163"/>
    <w:rsid w:val="000A04D0"/>
    <w:rsid w:val="000A0573"/>
    <w:rsid w:val="000A0D69"/>
    <w:rsid w:val="000A7AB2"/>
    <w:rsid w:val="000B18B9"/>
    <w:rsid w:val="000B21BB"/>
    <w:rsid w:val="000B32D4"/>
    <w:rsid w:val="000B3957"/>
    <w:rsid w:val="000B3FE5"/>
    <w:rsid w:val="000B6467"/>
    <w:rsid w:val="000B6FBB"/>
    <w:rsid w:val="000B70B4"/>
    <w:rsid w:val="000B7AF5"/>
    <w:rsid w:val="000C3F17"/>
    <w:rsid w:val="000C5093"/>
    <w:rsid w:val="000C7917"/>
    <w:rsid w:val="000E1E0A"/>
    <w:rsid w:val="000E46F0"/>
    <w:rsid w:val="000E5DFE"/>
    <w:rsid w:val="000F0039"/>
    <w:rsid w:val="000F07EC"/>
    <w:rsid w:val="000F2567"/>
    <w:rsid w:val="000F4BCD"/>
    <w:rsid w:val="000F7670"/>
    <w:rsid w:val="00101E8B"/>
    <w:rsid w:val="0010412F"/>
    <w:rsid w:val="00105CD5"/>
    <w:rsid w:val="001071E2"/>
    <w:rsid w:val="0011141A"/>
    <w:rsid w:val="00114915"/>
    <w:rsid w:val="00114B80"/>
    <w:rsid w:val="00120D1F"/>
    <w:rsid w:val="00120D68"/>
    <w:rsid w:val="00121773"/>
    <w:rsid w:val="001227DE"/>
    <w:rsid w:val="00124F6B"/>
    <w:rsid w:val="001260D0"/>
    <w:rsid w:val="001278C6"/>
    <w:rsid w:val="00127DFF"/>
    <w:rsid w:val="00131F4E"/>
    <w:rsid w:val="00136DB9"/>
    <w:rsid w:val="00137652"/>
    <w:rsid w:val="001401E5"/>
    <w:rsid w:val="00140B9F"/>
    <w:rsid w:val="0014109D"/>
    <w:rsid w:val="00142278"/>
    <w:rsid w:val="00143EE3"/>
    <w:rsid w:val="001444F8"/>
    <w:rsid w:val="00145149"/>
    <w:rsid w:val="0014546B"/>
    <w:rsid w:val="00147441"/>
    <w:rsid w:val="0015630F"/>
    <w:rsid w:val="00156BDB"/>
    <w:rsid w:val="00157E0A"/>
    <w:rsid w:val="00162D43"/>
    <w:rsid w:val="00163EE7"/>
    <w:rsid w:val="001650BE"/>
    <w:rsid w:val="00167B71"/>
    <w:rsid w:val="00167F47"/>
    <w:rsid w:val="00170CF6"/>
    <w:rsid w:val="00172067"/>
    <w:rsid w:val="0017237C"/>
    <w:rsid w:val="001770F1"/>
    <w:rsid w:val="00177E8B"/>
    <w:rsid w:val="00177F32"/>
    <w:rsid w:val="0018260A"/>
    <w:rsid w:val="0018286A"/>
    <w:rsid w:val="0018347E"/>
    <w:rsid w:val="00184922"/>
    <w:rsid w:val="00184AF7"/>
    <w:rsid w:val="001924B7"/>
    <w:rsid w:val="00193506"/>
    <w:rsid w:val="00196DD2"/>
    <w:rsid w:val="00197471"/>
    <w:rsid w:val="001A1C37"/>
    <w:rsid w:val="001A3B1B"/>
    <w:rsid w:val="001A683E"/>
    <w:rsid w:val="001B0C28"/>
    <w:rsid w:val="001B2563"/>
    <w:rsid w:val="001B4AB0"/>
    <w:rsid w:val="001C2829"/>
    <w:rsid w:val="001C58B9"/>
    <w:rsid w:val="001C6EFD"/>
    <w:rsid w:val="001C7C68"/>
    <w:rsid w:val="001D39B6"/>
    <w:rsid w:val="001D4E11"/>
    <w:rsid w:val="001D4EC7"/>
    <w:rsid w:val="001D52C5"/>
    <w:rsid w:val="001D678D"/>
    <w:rsid w:val="001E1E0B"/>
    <w:rsid w:val="001E548B"/>
    <w:rsid w:val="001E7C40"/>
    <w:rsid w:val="001F1EF9"/>
    <w:rsid w:val="001F683B"/>
    <w:rsid w:val="001F78FD"/>
    <w:rsid w:val="00200087"/>
    <w:rsid w:val="00202B3B"/>
    <w:rsid w:val="00206279"/>
    <w:rsid w:val="0020632B"/>
    <w:rsid w:val="00206D2E"/>
    <w:rsid w:val="00211BCA"/>
    <w:rsid w:val="0021261F"/>
    <w:rsid w:val="0021354B"/>
    <w:rsid w:val="0021363E"/>
    <w:rsid w:val="00214C77"/>
    <w:rsid w:val="00215262"/>
    <w:rsid w:val="00216388"/>
    <w:rsid w:val="00217D98"/>
    <w:rsid w:val="002209CB"/>
    <w:rsid w:val="00221A30"/>
    <w:rsid w:val="00221C7D"/>
    <w:rsid w:val="0022353A"/>
    <w:rsid w:val="00230D86"/>
    <w:rsid w:val="00231074"/>
    <w:rsid w:val="0023129A"/>
    <w:rsid w:val="00232DC9"/>
    <w:rsid w:val="00233FC8"/>
    <w:rsid w:val="0023673C"/>
    <w:rsid w:val="002367AE"/>
    <w:rsid w:val="00240DFB"/>
    <w:rsid w:val="002452B1"/>
    <w:rsid w:val="00245618"/>
    <w:rsid w:val="002468D3"/>
    <w:rsid w:val="00246F31"/>
    <w:rsid w:val="00251F8E"/>
    <w:rsid w:val="002530B0"/>
    <w:rsid w:val="00253520"/>
    <w:rsid w:val="00261BA3"/>
    <w:rsid w:val="00261CAF"/>
    <w:rsid w:val="00262EF2"/>
    <w:rsid w:val="00263BD1"/>
    <w:rsid w:val="00265860"/>
    <w:rsid w:val="00267C9F"/>
    <w:rsid w:val="00270624"/>
    <w:rsid w:val="002734AB"/>
    <w:rsid w:val="0027377C"/>
    <w:rsid w:val="002741EB"/>
    <w:rsid w:val="00277C37"/>
    <w:rsid w:val="00280464"/>
    <w:rsid w:val="002809BC"/>
    <w:rsid w:val="002821A5"/>
    <w:rsid w:val="002828DA"/>
    <w:rsid w:val="00283108"/>
    <w:rsid w:val="0028577D"/>
    <w:rsid w:val="00286A12"/>
    <w:rsid w:val="00287B9C"/>
    <w:rsid w:val="00292FF8"/>
    <w:rsid w:val="00296206"/>
    <w:rsid w:val="002964A9"/>
    <w:rsid w:val="00296542"/>
    <w:rsid w:val="002976B2"/>
    <w:rsid w:val="00297AEC"/>
    <w:rsid w:val="00297E2B"/>
    <w:rsid w:val="002A1C60"/>
    <w:rsid w:val="002A22E8"/>
    <w:rsid w:val="002A2572"/>
    <w:rsid w:val="002A3139"/>
    <w:rsid w:val="002A6138"/>
    <w:rsid w:val="002B2CDC"/>
    <w:rsid w:val="002B510F"/>
    <w:rsid w:val="002B79CD"/>
    <w:rsid w:val="002C07E8"/>
    <w:rsid w:val="002C1B84"/>
    <w:rsid w:val="002C2187"/>
    <w:rsid w:val="002C2D2D"/>
    <w:rsid w:val="002C4235"/>
    <w:rsid w:val="002C4593"/>
    <w:rsid w:val="002C52FD"/>
    <w:rsid w:val="002C56C1"/>
    <w:rsid w:val="002C5A7E"/>
    <w:rsid w:val="002C63F9"/>
    <w:rsid w:val="002C66BF"/>
    <w:rsid w:val="002C66D8"/>
    <w:rsid w:val="002D118A"/>
    <w:rsid w:val="002D1D7E"/>
    <w:rsid w:val="002D4DCC"/>
    <w:rsid w:val="002E0293"/>
    <w:rsid w:val="002E0AF7"/>
    <w:rsid w:val="002E0C97"/>
    <w:rsid w:val="002E0F11"/>
    <w:rsid w:val="002E12E0"/>
    <w:rsid w:val="002F1880"/>
    <w:rsid w:val="002F212C"/>
    <w:rsid w:val="002F23D3"/>
    <w:rsid w:val="002F38AE"/>
    <w:rsid w:val="002F5197"/>
    <w:rsid w:val="002F5BB7"/>
    <w:rsid w:val="00301EA4"/>
    <w:rsid w:val="003028E0"/>
    <w:rsid w:val="00302CA5"/>
    <w:rsid w:val="003039BD"/>
    <w:rsid w:val="00303B5F"/>
    <w:rsid w:val="003042BE"/>
    <w:rsid w:val="00305BBE"/>
    <w:rsid w:val="00305FF5"/>
    <w:rsid w:val="00306B96"/>
    <w:rsid w:val="00312371"/>
    <w:rsid w:val="00312D69"/>
    <w:rsid w:val="0031574B"/>
    <w:rsid w:val="00323B0F"/>
    <w:rsid w:val="00324BEF"/>
    <w:rsid w:val="00327D38"/>
    <w:rsid w:val="00331490"/>
    <w:rsid w:val="00331AC9"/>
    <w:rsid w:val="00331BD6"/>
    <w:rsid w:val="00333B66"/>
    <w:rsid w:val="00334CEC"/>
    <w:rsid w:val="003356F7"/>
    <w:rsid w:val="00341E9F"/>
    <w:rsid w:val="00341F4D"/>
    <w:rsid w:val="00342D8B"/>
    <w:rsid w:val="003433F7"/>
    <w:rsid w:val="00346043"/>
    <w:rsid w:val="0034625D"/>
    <w:rsid w:val="00347211"/>
    <w:rsid w:val="00350570"/>
    <w:rsid w:val="003520D0"/>
    <w:rsid w:val="003543E7"/>
    <w:rsid w:val="00354B76"/>
    <w:rsid w:val="00354E66"/>
    <w:rsid w:val="00355E81"/>
    <w:rsid w:val="0036010E"/>
    <w:rsid w:val="00360A70"/>
    <w:rsid w:val="003621FC"/>
    <w:rsid w:val="00363E84"/>
    <w:rsid w:val="0037071F"/>
    <w:rsid w:val="003753FA"/>
    <w:rsid w:val="00375BD2"/>
    <w:rsid w:val="00376183"/>
    <w:rsid w:val="00376965"/>
    <w:rsid w:val="00376B9B"/>
    <w:rsid w:val="00390400"/>
    <w:rsid w:val="0039189A"/>
    <w:rsid w:val="00392D7E"/>
    <w:rsid w:val="00393D62"/>
    <w:rsid w:val="00395040"/>
    <w:rsid w:val="003954B1"/>
    <w:rsid w:val="003A032B"/>
    <w:rsid w:val="003A123A"/>
    <w:rsid w:val="003A17BA"/>
    <w:rsid w:val="003A2B31"/>
    <w:rsid w:val="003A338B"/>
    <w:rsid w:val="003A6889"/>
    <w:rsid w:val="003B0C19"/>
    <w:rsid w:val="003B1050"/>
    <w:rsid w:val="003B2665"/>
    <w:rsid w:val="003B395D"/>
    <w:rsid w:val="003B4B89"/>
    <w:rsid w:val="003B4BCD"/>
    <w:rsid w:val="003B5A92"/>
    <w:rsid w:val="003B5EBB"/>
    <w:rsid w:val="003C0811"/>
    <w:rsid w:val="003C0A3B"/>
    <w:rsid w:val="003C1AD0"/>
    <w:rsid w:val="003C368C"/>
    <w:rsid w:val="003C424B"/>
    <w:rsid w:val="003D06CD"/>
    <w:rsid w:val="003D2E96"/>
    <w:rsid w:val="003D409D"/>
    <w:rsid w:val="003D606B"/>
    <w:rsid w:val="003D7DC6"/>
    <w:rsid w:val="003E1596"/>
    <w:rsid w:val="003E7A9C"/>
    <w:rsid w:val="003F214C"/>
    <w:rsid w:val="003F24E9"/>
    <w:rsid w:val="003F27BB"/>
    <w:rsid w:val="003F373A"/>
    <w:rsid w:val="003F405C"/>
    <w:rsid w:val="003F4EC3"/>
    <w:rsid w:val="003F7996"/>
    <w:rsid w:val="004003E7"/>
    <w:rsid w:val="004005F0"/>
    <w:rsid w:val="00401E13"/>
    <w:rsid w:val="00402EBF"/>
    <w:rsid w:val="004035BD"/>
    <w:rsid w:val="00403CF6"/>
    <w:rsid w:val="00404C60"/>
    <w:rsid w:val="00407DE1"/>
    <w:rsid w:val="0041011F"/>
    <w:rsid w:val="00411EC3"/>
    <w:rsid w:val="004136E5"/>
    <w:rsid w:val="00415A24"/>
    <w:rsid w:val="00417458"/>
    <w:rsid w:val="00417F0E"/>
    <w:rsid w:val="00420E73"/>
    <w:rsid w:val="0042130F"/>
    <w:rsid w:val="004229A9"/>
    <w:rsid w:val="00422B26"/>
    <w:rsid w:val="00422D8A"/>
    <w:rsid w:val="00427514"/>
    <w:rsid w:val="00431289"/>
    <w:rsid w:val="00431E1A"/>
    <w:rsid w:val="00432C25"/>
    <w:rsid w:val="004335EF"/>
    <w:rsid w:val="00433CD4"/>
    <w:rsid w:val="00435607"/>
    <w:rsid w:val="00436FBF"/>
    <w:rsid w:val="004402B6"/>
    <w:rsid w:val="00440829"/>
    <w:rsid w:val="00441B59"/>
    <w:rsid w:val="00441DDA"/>
    <w:rsid w:val="004422AA"/>
    <w:rsid w:val="00442ADE"/>
    <w:rsid w:val="00450B28"/>
    <w:rsid w:val="00452565"/>
    <w:rsid w:val="00453AC6"/>
    <w:rsid w:val="004604FC"/>
    <w:rsid w:val="00460E68"/>
    <w:rsid w:val="0046189E"/>
    <w:rsid w:val="00461F82"/>
    <w:rsid w:val="00461FDA"/>
    <w:rsid w:val="00462C8C"/>
    <w:rsid w:val="00463711"/>
    <w:rsid w:val="00464977"/>
    <w:rsid w:val="00465CF9"/>
    <w:rsid w:val="004660F0"/>
    <w:rsid w:val="0046652E"/>
    <w:rsid w:val="00466F6A"/>
    <w:rsid w:val="00467654"/>
    <w:rsid w:val="00472018"/>
    <w:rsid w:val="0047357B"/>
    <w:rsid w:val="00474615"/>
    <w:rsid w:val="00474822"/>
    <w:rsid w:val="0047573B"/>
    <w:rsid w:val="004759B0"/>
    <w:rsid w:val="00475D82"/>
    <w:rsid w:val="00481D6C"/>
    <w:rsid w:val="004830D3"/>
    <w:rsid w:val="00484395"/>
    <w:rsid w:val="00484BC2"/>
    <w:rsid w:val="00484CCE"/>
    <w:rsid w:val="00484DF7"/>
    <w:rsid w:val="0048527C"/>
    <w:rsid w:val="0048591A"/>
    <w:rsid w:val="00486D78"/>
    <w:rsid w:val="00486FDD"/>
    <w:rsid w:val="0049115F"/>
    <w:rsid w:val="004919A7"/>
    <w:rsid w:val="00491D0A"/>
    <w:rsid w:val="00492389"/>
    <w:rsid w:val="004930FD"/>
    <w:rsid w:val="004935AF"/>
    <w:rsid w:val="004A1EB0"/>
    <w:rsid w:val="004A1F2A"/>
    <w:rsid w:val="004A5F88"/>
    <w:rsid w:val="004A7C63"/>
    <w:rsid w:val="004B17B0"/>
    <w:rsid w:val="004B283B"/>
    <w:rsid w:val="004B55B1"/>
    <w:rsid w:val="004B6842"/>
    <w:rsid w:val="004B6AB9"/>
    <w:rsid w:val="004B7E4B"/>
    <w:rsid w:val="004B7E8D"/>
    <w:rsid w:val="004C14AC"/>
    <w:rsid w:val="004C15E3"/>
    <w:rsid w:val="004C4829"/>
    <w:rsid w:val="004C61CF"/>
    <w:rsid w:val="004C6355"/>
    <w:rsid w:val="004D24BD"/>
    <w:rsid w:val="004D24FF"/>
    <w:rsid w:val="004D2515"/>
    <w:rsid w:val="004D2578"/>
    <w:rsid w:val="004D36B7"/>
    <w:rsid w:val="004D3FBF"/>
    <w:rsid w:val="004D42C7"/>
    <w:rsid w:val="004D768A"/>
    <w:rsid w:val="004D7922"/>
    <w:rsid w:val="004E11A4"/>
    <w:rsid w:val="004E1DAC"/>
    <w:rsid w:val="004E751F"/>
    <w:rsid w:val="004F09A8"/>
    <w:rsid w:val="004F13BD"/>
    <w:rsid w:val="004F204D"/>
    <w:rsid w:val="004F235B"/>
    <w:rsid w:val="004F384C"/>
    <w:rsid w:val="004F3D85"/>
    <w:rsid w:val="004F52B0"/>
    <w:rsid w:val="004F5A94"/>
    <w:rsid w:val="005027D3"/>
    <w:rsid w:val="005037AE"/>
    <w:rsid w:val="005075AB"/>
    <w:rsid w:val="00507BB1"/>
    <w:rsid w:val="005107A8"/>
    <w:rsid w:val="0051166C"/>
    <w:rsid w:val="00513CCE"/>
    <w:rsid w:val="00513E5D"/>
    <w:rsid w:val="00514CFA"/>
    <w:rsid w:val="00517F9D"/>
    <w:rsid w:val="00520F5E"/>
    <w:rsid w:val="0052193B"/>
    <w:rsid w:val="00521F11"/>
    <w:rsid w:val="0052312D"/>
    <w:rsid w:val="00525BCD"/>
    <w:rsid w:val="00526498"/>
    <w:rsid w:val="005276FB"/>
    <w:rsid w:val="00531A94"/>
    <w:rsid w:val="005331BE"/>
    <w:rsid w:val="005348B5"/>
    <w:rsid w:val="0054000E"/>
    <w:rsid w:val="005402A3"/>
    <w:rsid w:val="00540743"/>
    <w:rsid w:val="00541566"/>
    <w:rsid w:val="00541B4C"/>
    <w:rsid w:val="00542C5F"/>
    <w:rsid w:val="00544131"/>
    <w:rsid w:val="00546028"/>
    <w:rsid w:val="005547AE"/>
    <w:rsid w:val="0055517C"/>
    <w:rsid w:val="00556E76"/>
    <w:rsid w:val="00561AAD"/>
    <w:rsid w:val="005645AE"/>
    <w:rsid w:val="00571589"/>
    <w:rsid w:val="005716E0"/>
    <w:rsid w:val="00572279"/>
    <w:rsid w:val="00572EAE"/>
    <w:rsid w:val="00573053"/>
    <w:rsid w:val="00574480"/>
    <w:rsid w:val="005747CE"/>
    <w:rsid w:val="00574D18"/>
    <w:rsid w:val="00576D9E"/>
    <w:rsid w:val="005844AC"/>
    <w:rsid w:val="00584C3D"/>
    <w:rsid w:val="00585C18"/>
    <w:rsid w:val="005906C8"/>
    <w:rsid w:val="005969AF"/>
    <w:rsid w:val="0059738B"/>
    <w:rsid w:val="005A08D9"/>
    <w:rsid w:val="005A1091"/>
    <w:rsid w:val="005A113F"/>
    <w:rsid w:val="005A7593"/>
    <w:rsid w:val="005B23AC"/>
    <w:rsid w:val="005B3645"/>
    <w:rsid w:val="005B4D97"/>
    <w:rsid w:val="005C1622"/>
    <w:rsid w:val="005C1E94"/>
    <w:rsid w:val="005C3E1B"/>
    <w:rsid w:val="005C47C9"/>
    <w:rsid w:val="005C47F7"/>
    <w:rsid w:val="005D7D57"/>
    <w:rsid w:val="005E1DD4"/>
    <w:rsid w:val="005E2648"/>
    <w:rsid w:val="005E3993"/>
    <w:rsid w:val="005E55FF"/>
    <w:rsid w:val="005E5725"/>
    <w:rsid w:val="005E6757"/>
    <w:rsid w:val="005F0864"/>
    <w:rsid w:val="005F17B9"/>
    <w:rsid w:val="005F4256"/>
    <w:rsid w:val="005F5DAC"/>
    <w:rsid w:val="005F6B3C"/>
    <w:rsid w:val="005F711A"/>
    <w:rsid w:val="005F7249"/>
    <w:rsid w:val="00600C9D"/>
    <w:rsid w:val="00601155"/>
    <w:rsid w:val="00602A25"/>
    <w:rsid w:val="00602A9F"/>
    <w:rsid w:val="0060338E"/>
    <w:rsid w:val="00603784"/>
    <w:rsid w:val="00605D28"/>
    <w:rsid w:val="006064AE"/>
    <w:rsid w:val="00606E40"/>
    <w:rsid w:val="00607B0D"/>
    <w:rsid w:val="006118C0"/>
    <w:rsid w:val="0061398C"/>
    <w:rsid w:val="00614841"/>
    <w:rsid w:val="00616124"/>
    <w:rsid w:val="00622A33"/>
    <w:rsid w:val="006233B8"/>
    <w:rsid w:val="00623CE7"/>
    <w:rsid w:val="00624BFA"/>
    <w:rsid w:val="006304E4"/>
    <w:rsid w:val="00645A40"/>
    <w:rsid w:val="00646461"/>
    <w:rsid w:val="00647D5D"/>
    <w:rsid w:val="006505E7"/>
    <w:rsid w:val="006517AC"/>
    <w:rsid w:val="00651D99"/>
    <w:rsid w:val="00651DFA"/>
    <w:rsid w:val="006642CC"/>
    <w:rsid w:val="006645B6"/>
    <w:rsid w:val="0066481B"/>
    <w:rsid w:val="00665810"/>
    <w:rsid w:val="00672940"/>
    <w:rsid w:val="00673003"/>
    <w:rsid w:val="00674307"/>
    <w:rsid w:val="006745D5"/>
    <w:rsid w:val="006771D3"/>
    <w:rsid w:val="00681548"/>
    <w:rsid w:val="00681AE7"/>
    <w:rsid w:val="00684144"/>
    <w:rsid w:val="0068780A"/>
    <w:rsid w:val="006901EF"/>
    <w:rsid w:val="006916D6"/>
    <w:rsid w:val="00693A00"/>
    <w:rsid w:val="006967BC"/>
    <w:rsid w:val="006A0AB4"/>
    <w:rsid w:val="006A22D7"/>
    <w:rsid w:val="006A4128"/>
    <w:rsid w:val="006A5626"/>
    <w:rsid w:val="006A5D98"/>
    <w:rsid w:val="006A7D3C"/>
    <w:rsid w:val="006B01E0"/>
    <w:rsid w:val="006B0ABB"/>
    <w:rsid w:val="006B0D3A"/>
    <w:rsid w:val="006B1251"/>
    <w:rsid w:val="006B1ED5"/>
    <w:rsid w:val="006B2574"/>
    <w:rsid w:val="006B3D48"/>
    <w:rsid w:val="006B46A5"/>
    <w:rsid w:val="006C39D2"/>
    <w:rsid w:val="006C4C50"/>
    <w:rsid w:val="006C4CF7"/>
    <w:rsid w:val="006C572B"/>
    <w:rsid w:val="006C61EF"/>
    <w:rsid w:val="006C7C3C"/>
    <w:rsid w:val="006D0813"/>
    <w:rsid w:val="006D1CFC"/>
    <w:rsid w:val="006E6C7F"/>
    <w:rsid w:val="006E7B27"/>
    <w:rsid w:val="006F09AE"/>
    <w:rsid w:val="006F31E2"/>
    <w:rsid w:val="006F4049"/>
    <w:rsid w:val="006F5968"/>
    <w:rsid w:val="007009C1"/>
    <w:rsid w:val="00701F43"/>
    <w:rsid w:val="00703E27"/>
    <w:rsid w:val="007042F2"/>
    <w:rsid w:val="0070633B"/>
    <w:rsid w:val="00706463"/>
    <w:rsid w:val="0070784D"/>
    <w:rsid w:val="00711374"/>
    <w:rsid w:val="007136FB"/>
    <w:rsid w:val="0071383F"/>
    <w:rsid w:val="00716756"/>
    <w:rsid w:val="00717E58"/>
    <w:rsid w:val="00722845"/>
    <w:rsid w:val="00723CC8"/>
    <w:rsid w:val="00723D69"/>
    <w:rsid w:val="007304DA"/>
    <w:rsid w:val="00731307"/>
    <w:rsid w:val="0073391B"/>
    <w:rsid w:val="00734E42"/>
    <w:rsid w:val="0073729F"/>
    <w:rsid w:val="0074406D"/>
    <w:rsid w:val="00745A7D"/>
    <w:rsid w:val="007470FC"/>
    <w:rsid w:val="0075095A"/>
    <w:rsid w:val="007509F0"/>
    <w:rsid w:val="00752A15"/>
    <w:rsid w:val="00752F59"/>
    <w:rsid w:val="00753258"/>
    <w:rsid w:val="00755E24"/>
    <w:rsid w:val="00756FFE"/>
    <w:rsid w:val="00762F28"/>
    <w:rsid w:val="00763030"/>
    <w:rsid w:val="0076312B"/>
    <w:rsid w:val="00763BCD"/>
    <w:rsid w:val="00763F52"/>
    <w:rsid w:val="007650F0"/>
    <w:rsid w:val="0076626C"/>
    <w:rsid w:val="007675E5"/>
    <w:rsid w:val="00767A90"/>
    <w:rsid w:val="0077012C"/>
    <w:rsid w:val="00770585"/>
    <w:rsid w:val="00774F37"/>
    <w:rsid w:val="0077557A"/>
    <w:rsid w:val="00775D66"/>
    <w:rsid w:val="007766D7"/>
    <w:rsid w:val="0077721C"/>
    <w:rsid w:val="00780991"/>
    <w:rsid w:val="00781218"/>
    <w:rsid w:val="00784517"/>
    <w:rsid w:val="00785673"/>
    <w:rsid w:val="00785ED2"/>
    <w:rsid w:val="0078629E"/>
    <w:rsid w:val="00790623"/>
    <w:rsid w:val="00792548"/>
    <w:rsid w:val="0079307D"/>
    <w:rsid w:val="0079314A"/>
    <w:rsid w:val="0079404E"/>
    <w:rsid w:val="00794A6E"/>
    <w:rsid w:val="007952EF"/>
    <w:rsid w:val="00796BC7"/>
    <w:rsid w:val="00796F78"/>
    <w:rsid w:val="007979B3"/>
    <w:rsid w:val="00797DBB"/>
    <w:rsid w:val="007A0744"/>
    <w:rsid w:val="007A0E6F"/>
    <w:rsid w:val="007A3326"/>
    <w:rsid w:val="007A4F15"/>
    <w:rsid w:val="007A5E0C"/>
    <w:rsid w:val="007A64D8"/>
    <w:rsid w:val="007A6BA8"/>
    <w:rsid w:val="007A79E3"/>
    <w:rsid w:val="007B0779"/>
    <w:rsid w:val="007B0BE2"/>
    <w:rsid w:val="007B1561"/>
    <w:rsid w:val="007B1779"/>
    <w:rsid w:val="007B3C5A"/>
    <w:rsid w:val="007B608A"/>
    <w:rsid w:val="007C2896"/>
    <w:rsid w:val="007C4F6E"/>
    <w:rsid w:val="007C535E"/>
    <w:rsid w:val="007C6369"/>
    <w:rsid w:val="007D3CA2"/>
    <w:rsid w:val="007D4225"/>
    <w:rsid w:val="007D74F0"/>
    <w:rsid w:val="007E05FA"/>
    <w:rsid w:val="007E0835"/>
    <w:rsid w:val="007E41E4"/>
    <w:rsid w:val="007E6346"/>
    <w:rsid w:val="007E6372"/>
    <w:rsid w:val="007E6762"/>
    <w:rsid w:val="007E6D27"/>
    <w:rsid w:val="007E71C4"/>
    <w:rsid w:val="007E775A"/>
    <w:rsid w:val="007F02D3"/>
    <w:rsid w:val="007F0402"/>
    <w:rsid w:val="007F04B5"/>
    <w:rsid w:val="007F3323"/>
    <w:rsid w:val="0080044F"/>
    <w:rsid w:val="00800902"/>
    <w:rsid w:val="00800B91"/>
    <w:rsid w:val="008051D7"/>
    <w:rsid w:val="00806EBE"/>
    <w:rsid w:val="00810C21"/>
    <w:rsid w:val="00814E08"/>
    <w:rsid w:val="008162CB"/>
    <w:rsid w:val="0081657C"/>
    <w:rsid w:val="008173A5"/>
    <w:rsid w:val="00817BD1"/>
    <w:rsid w:val="00821D1F"/>
    <w:rsid w:val="00826F12"/>
    <w:rsid w:val="00827589"/>
    <w:rsid w:val="008307D0"/>
    <w:rsid w:val="00833EC0"/>
    <w:rsid w:val="00836347"/>
    <w:rsid w:val="00840869"/>
    <w:rsid w:val="00842198"/>
    <w:rsid w:val="00843B24"/>
    <w:rsid w:val="00843B28"/>
    <w:rsid w:val="00844FFD"/>
    <w:rsid w:val="008462A6"/>
    <w:rsid w:val="00846565"/>
    <w:rsid w:val="00846849"/>
    <w:rsid w:val="0084694E"/>
    <w:rsid w:val="008470AF"/>
    <w:rsid w:val="008503CB"/>
    <w:rsid w:val="00856188"/>
    <w:rsid w:val="00856477"/>
    <w:rsid w:val="00856F76"/>
    <w:rsid w:val="00860035"/>
    <w:rsid w:val="00860B96"/>
    <w:rsid w:val="008712D7"/>
    <w:rsid w:val="008715EA"/>
    <w:rsid w:val="00872BB6"/>
    <w:rsid w:val="00875174"/>
    <w:rsid w:val="008771D7"/>
    <w:rsid w:val="0087786C"/>
    <w:rsid w:val="00880A38"/>
    <w:rsid w:val="00881875"/>
    <w:rsid w:val="008824FA"/>
    <w:rsid w:val="0088458B"/>
    <w:rsid w:val="00886CCB"/>
    <w:rsid w:val="00891DF5"/>
    <w:rsid w:val="008939E4"/>
    <w:rsid w:val="00895F20"/>
    <w:rsid w:val="00896373"/>
    <w:rsid w:val="0089652F"/>
    <w:rsid w:val="008967F8"/>
    <w:rsid w:val="008A2579"/>
    <w:rsid w:val="008A2602"/>
    <w:rsid w:val="008A694F"/>
    <w:rsid w:val="008B165A"/>
    <w:rsid w:val="008B5E37"/>
    <w:rsid w:val="008C28E5"/>
    <w:rsid w:val="008C37A6"/>
    <w:rsid w:val="008C5251"/>
    <w:rsid w:val="008C6DBD"/>
    <w:rsid w:val="008D0356"/>
    <w:rsid w:val="008D0F77"/>
    <w:rsid w:val="008D23F4"/>
    <w:rsid w:val="008D2F54"/>
    <w:rsid w:val="008D424C"/>
    <w:rsid w:val="008D65B7"/>
    <w:rsid w:val="008E0A18"/>
    <w:rsid w:val="008E1EAE"/>
    <w:rsid w:val="008E30D3"/>
    <w:rsid w:val="008E3DA4"/>
    <w:rsid w:val="008E58DA"/>
    <w:rsid w:val="008E5D7F"/>
    <w:rsid w:val="008E68FA"/>
    <w:rsid w:val="008E6D32"/>
    <w:rsid w:val="008F16E2"/>
    <w:rsid w:val="008F19BF"/>
    <w:rsid w:val="008F2077"/>
    <w:rsid w:val="008F2626"/>
    <w:rsid w:val="008F3803"/>
    <w:rsid w:val="008F5171"/>
    <w:rsid w:val="008F612B"/>
    <w:rsid w:val="008F7D50"/>
    <w:rsid w:val="00900FA3"/>
    <w:rsid w:val="00901019"/>
    <w:rsid w:val="00901C67"/>
    <w:rsid w:val="00903DD3"/>
    <w:rsid w:val="00905845"/>
    <w:rsid w:val="00906F2A"/>
    <w:rsid w:val="00907689"/>
    <w:rsid w:val="00913245"/>
    <w:rsid w:val="00913DBA"/>
    <w:rsid w:val="00915727"/>
    <w:rsid w:val="0091699D"/>
    <w:rsid w:val="00916DCD"/>
    <w:rsid w:val="009170C1"/>
    <w:rsid w:val="00917587"/>
    <w:rsid w:val="00920EDE"/>
    <w:rsid w:val="009227A0"/>
    <w:rsid w:val="0092381F"/>
    <w:rsid w:val="00923DF6"/>
    <w:rsid w:val="00925050"/>
    <w:rsid w:val="00925517"/>
    <w:rsid w:val="00925A47"/>
    <w:rsid w:val="00927E2D"/>
    <w:rsid w:val="00930EC0"/>
    <w:rsid w:val="0093101D"/>
    <w:rsid w:val="00931176"/>
    <w:rsid w:val="009336AA"/>
    <w:rsid w:val="00934788"/>
    <w:rsid w:val="00934DEA"/>
    <w:rsid w:val="00935E5E"/>
    <w:rsid w:val="0093771F"/>
    <w:rsid w:val="00941177"/>
    <w:rsid w:val="0094371F"/>
    <w:rsid w:val="0094376A"/>
    <w:rsid w:val="00945588"/>
    <w:rsid w:val="00945F83"/>
    <w:rsid w:val="00947402"/>
    <w:rsid w:val="009509F1"/>
    <w:rsid w:val="009518AD"/>
    <w:rsid w:val="00952810"/>
    <w:rsid w:val="00953589"/>
    <w:rsid w:val="00953F33"/>
    <w:rsid w:val="00954498"/>
    <w:rsid w:val="00954F99"/>
    <w:rsid w:val="00956023"/>
    <w:rsid w:val="009569B1"/>
    <w:rsid w:val="00960F82"/>
    <w:rsid w:val="009654B7"/>
    <w:rsid w:val="009661A2"/>
    <w:rsid w:val="009663E0"/>
    <w:rsid w:val="009713DC"/>
    <w:rsid w:val="009715A0"/>
    <w:rsid w:val="009748E5"/>
    <w:rsid w:val="009756AB"/>
    <w:rsid w:val="00976026"/>
    <w:rsid w:val="009761FE"/>
    <w:rsid w:val="00976282"/>
    <w:rsid w:val="00976641"/>
    <w:rsid w:val="0098062C"/>
    <w:rsid w:val="0098084A"/>
    <w:rsid w:val="00980A84"/>
    <w:rsid w:val="00980D69"/>
    <w:rsid w:val="00981361"/>
    <w:rsid w:val="0098393B"/>
    <w:rsid w:val="00983B17"/>
    <w:rsid w:val="00984B9D"/>
    <w:rsid w:val="00987207"/>
    <w:rsid w:val="0099474E"/>
    <w:rsid w:val="00994C6E"/>
    <w:rsid w:val="00995094"/>
    <w:rsid w:val="009A30E0"/>
    <w:rsid w:val="009A3E21"/>
    <w:rsid w:val="009A6DBD"/>
    <w:rsid w:val="009B01E4"/>
    <w:rsid w:val="009B114C"/>
    <w:rsid w:val="009B1F5C"/>
    <w:rsid w:val="009B3324"/>
    <w:rsid w:val="009B5D17"/>
    <w:rsid w:val="009B606E"/>
    <w:rsid w:val="009B6F54"/>
    <w:rsid w:val="009C022E"/>
    <w:rsid w:val="009C1871"/>
    <w:rsid w:val="009C1C61"/>
    <w:rsid w:val="009C2A27"/>
    <w:rsid w:val="009C322A"/>
    <w:rsid w:val="009D688E"/>
    <w:rsid w:val="009D7D42"/>
    <w:rsid w:val="009E2152"/>
    <w:rsid w:val="009E4BEF"/>
    <w:rsid w:val="009E572B"/>
    <w:rsid w:val="009E66BF"/>
    <w:rsid w:val="009E6797"/>
    <w:rsid w:val="009E7029"/>
    <w:rsid w:val="009E77CA"/>
    <w:rsid w:val="009F032D"/>
    <w:rsid w:val="009F296D"/>
    <w:rsid w:val="009F320C"/>
    <w:rsid w:val="009F3982"/>
    <w:rsid w:val="009F41AA"/>
    <w:rsid w:val="009F4B07"/>
    <w:rsid w:val="009F595F"/>
    <w:rsid w:val="009F6D77"/>
    <w:rsid w:val="009F6F1B"/>
    <w:rsid w:val="00A009B2"/>
    <w:rsid w:val="00A01743"/>
    <w:rsid w:val="00A01ED8"/>
    <w:rsid w:val="00A046BE"/>
    <w:rsid w:val="00A048C1"/>
    <w:rsid w:val="00A057D2"/>
    <w:rsid w:val="00A05CAF"/>
    <w:rsid w:val="00A06960"/>
    <w:rsid w:val="00A06CBB"/>
    <w:rsid w:val="00A113A1"/>
    <w:rsid w:val="00A11803"/>
    <w:rsid w:val="00A1286A"/>
    <w:rsid w:val="00A139BB"/>
    <w:rsid w:val="00A14CEB"/>
    <w:rsid w:val="00A14D02"/>
    <w:rsid w:val="00A14D26"/>
    <w:rsid w:val="00A1634E"/>
    <w:rsid w:val="00A16D36"/>
    <w:rsid w:val="00A173ED"/>
    <w:rsid w:val="00A17AAC"/>
    <w:rsid w:val="00A17EC2"/>
    <w:rsid w:val="00A20BEC"/>
    <w:rsid w:val="00A2214F"/>
    <w:rsid w:val="00A221DD"/>
    <w:rsid w:val="00A24285"/>
    <w:rsid w:val="00A248D7"/>
    <w:rsid w:val="00A27A40"/>
    <w:rsid w:val="00A3249D"/>
    <w:rsid w:val="00A33596"/>
    <w:rsid w:val="00A33B6C"/>
    <w:rsid w:val="00A3412F"/>
    <w:rsid w:val="00A34B14"/>
    <w:rsid w:val="00A35361"/>
    <w:rsid w:val="00A4242C"/>
    <w:rsid w:val="00A426FD"/>
    <w:rsid w:val="00A43DC3"/>
    <w:rsid w:val="00A43F74"/>
    <w:rsid w:val="00A44823"/>
    <w:rsid w:val="00A4633C"/>
    <w:rsid w:val="00A46990"/>
    <w:rsid w:val="00A50060"/>
    <w:rsid w:val="00A50530"/>
    <w:rsid w:val="00A50973"/>
    <w:rsid w:val="00A51B67"/>
    <w:rsid w:val="00A52CA8"/>
    <w:rsid w:val="00A54D79"/>
    <w:rsid w:val="00A5632E"/>
    <w:rsid w:val="00A56B9B"/>
    <w:rsid w:val="00A61884"/>
    <w:rsid w:val="00A61F92"/>
    <w:rsid w:val="00A775A6"/>
    <w:rsid w:val="00A80835"/>
    <w:rsid w:val="00A810C6"/>
    <w:rsid w:val="00A83EAC"/>
    <w:rsid w:val="00A843D9"/>
    <w:rsid w:val="00A85857"/>
    <w:rsid w:val="00A86F07"/>
    <w:rsid w:val="00A90AC6"/>
    <w:rsid w:val="00A917AA"/>
    <w:rsid w:val="00A91C3F"/>
    <w:rsid w:val="00A92D55"/>
    <w:rsid w:val="00A9418E"/>
    <w:rsid w:val="00AA0DB0"/>
    <w:rsid w:val="00AA0E4F"/>
    <w:rsid w:val="00AA0F7E"/>
    <w:rsid w:val="00AA25B2"/>
    <w:rsid w:val="00AA5033"/>
    <w:rsid w:val="00AA6893"/>
    <w:rsid w:val="00AA714C"/>
    <w:rsid w:val="00AB2304"/>
    <w:rsid w:val="00AB3084"/>
    <w:rsid w:val="00AB65AB"/>
    <w:rsid w:val="00AC0C61"/>
    <w:rsid w:val="00AC1986"/>
    <w:rsid w:val="00AC19D6"/>
    <w:rsid w:val="00AC2C90"/>
    <w:rsid w:val="00AC58EB"/>
    <w:rsid w:val="00AC62B0"/>
    <w:rsid w:val="00AC7A43"/>
    <w:rsid w:val="00AC7AD3"/>
    <w:rsid w:val="00AD0232"/>
    <w:rsid w:val="00AD309E"/>
    <w:rsid w:val="00AD727B"/>
    <w:rsid w:val="00AE0F46"/>
    <w:rsid w:val="00AE1300"/>
    <w:rsid w:val="00AE5990"/>
    <w:rsid w:val="00AE67DE"/>
    <w:rsid w:val="00AE7DCA"/>
    <w:rsid w:val="00AF5A1B"/>
    <w:rsid w:val="00B00B63"/>
    <w:rsid w:val="00B04E07"/>
    <w:rsid w:val="00B14706"/>
    <w:rsid w:val="00B157EC"/>
    <w:rsid w:val="00B1644E"/>
    <w:rsid w:val="00B17198"/>
    <w:rsid w:val="00B172D9"/>
    <w:rsid w:val="00B219A6"/>
    <w:rsid w:val="00B22A90"/>
    <w:rsid w:val="00B26651"/>
    <w:rsid w:val="00B30A23"/>
    <w:rsid w:val="00B3110D"/>
    <w:rsid w:val="00B331B9"/>
    <w:rsid w:val="00B3399A"/>
    <w:rsid w:val="00B34D38"/>
    <w:rsid w:val="00B4122E"/>
    <w:rsid w:val="00B41ADB"/>
    <w:rsid w:val="00B43831"/>
    <w:rsid w:val="00B44E31"/>
    <w:rsid w:val="00B46518"/>
    <w:rsid w:val="00B5042C"/>
    <w:rsid w:val="00B5210D"/>
    <w:rsid w:val="00B52B4B"/>
    <w:rsid w:val="00B55A82"/>
    <w:rsid w:val="00B55F4F"/>
    <w:rsid w:val="00B56B2E"/>
    <w:rsid w:val="00B6007A"/>
    <w:rsid w:val="00B60130"/>
    <w:rsid w:val="00B6070D"/>
    <w:rsid w:val="00B611D9"/>
    <w:rsid w:val="00B62C02"/>
    <w:rsid w:val="00B63143"/>
    <w:rsid w:val="00B6327F"/>
    <w:rsid w:val="00B672B8"/>
    <w:rsid w:val="00B70046"/>
    <w:rsid w:val="00B73047"/>
    <w:rsid w:val="00B73D68"/>
    <w:rsid w:val="00B762A1"/>
    <w:rsid w:val="00B80907"/>
    <w:rsid w:val="00B811B1"/>
    <w:rsid w:val="00B81959"/>
    <w:rsid w:val="00B81DDD"/>
    <w:rsid w:val="00B848B5"/>
    <w:rsid w:val="00B90363"/>
    <w:rsid w:val="00B90A62"/>
    <w:rsid w:val="00B91207"/>
    <w:rsid w:val="00B93C83"/>
    <w:rsid w:val="00B9400A"/>
    <w:rsid w:val="00B97DB9"/>
    <w:rsid w:val="00BA1280"/>
    <w:rsid w:val="00BA2695"/>
    <w:rsid w:val="00BA353E"/>
    <w:rsid w:val="00BA706E"/>
    <w:rsid w:val="00BB1E7B"/>
    <w:rsid w:val="00BB311A"/>
    <w:rsid w:val="00BB619E"/>
    <w:rsid w:val="00BB7DCA"/>
    <w:rsid w:val="00BC18D4"/>
    <w:rsid w:val="00BC2D54"/>
    <w:rsid w:val="00BC6720"/>
    <w:rsid w:val="00BC67C3"/>
    <w:rsid w:val="00BC7C85"/>
    <w:rsid w:val="00BD05DB"/>
    <w:rsid w:val="00BD53BE"/>
    <w:rsid w:val="00BD5724"/>
    <w:rsid w:val="00BD7256"/>
    <w:rsid w:val="00BD7F5C"/>
    <w:rsid w:val="00BE13B1"/>
    <w:rsid w:val="00BE41A8"/>
    <w:rsid w:val="00BE43B2"/>
    <w:rsid w:val="00BE5E2D"/>
    <w:rsid w:val="00BE6469"/>
    <w:rsid w:val="00BE6C76"/>
    <w:rsid w:val="00BF015E"/>
    <w:rsid w:val="00BF12DF"/>
    <w:rsid w:val="00BF19BF"/>
    <w:rsid w:val="00BF5658"/>
    <w:rsid w:val="00BF5E7F"/>
    <w:rsid w:val="00BF6460"/>
    <w:rsid w:val="00BF7A4F"/>
    <w:rsid w:val="00BF7C28"/>
    <w:rsid w:val="00C00A1F"/>
    <w:rsid w:val="00C016D2"/>
    <w:rsid w:val="00C02672"/>
    <w:rsid w:val="00C0441A"/>
    <w:rsid w:val="00C05715"/>
    <w:rsid w:val="00C05752"/>
    <w:rsid w:val="00C0636C"/>
    <w:rsid w:val="00C12974"/>
    <w:rsid w:val="00C12B58"/>
    <w:rsid w:val="00C13A68"/>
    <w:rsid w:val="00C166A6"/>
    <w:rsid w:val="00C17B22"/>
    <w:rsid w:val="00C209D2"/>
    <w:rsid w:val="00C20C59"/>
    <w:rsid w:val="00C21D76"/>
    <w:rsid w:val="00C24144"/>
    <w:rsid w:val="00C277CD"/>
    <w:rsid w:val="00C301A0"/>
    <w:rsid w:val="00C32BB0"/>
    <w:rsid w:val="00C330BB"/>
    <w:rsid w:val="00C33187"/>
    <w:rsid w:val="00C33383"/>
    <w:rsid w:val="00C34965"/>
    <w:rsid w:val="00C34D6C"/>
    <w:rsid w:val="00C35A2F"/>
    <w:rsid w:val="00C3657D"/>
    <w:rsid w:val="00C36BC1"/>
    <w:rsid w:val="00C4034B"/>
    <w:rsid w:val="00C40375"/>
    <w:rsid w:val="00C40C51"/>
    <w:rsid w:val="00C411DA"/>
    <w:rsid w:val="00C41AC5"/>
    <w:rsid w:val="00C41B1E"/>
    <w:rsid w:val="00C41E32"/>
    <w:rsid w:val="00C42432"/>
    <w:rsid w:val="00C42950"/>
    <w:rsid w:val="00C43EA7"/>
    <w:rsid w:val="00C45832"/>
    <w:rsid w:val="00C46E42"/>
    <w:rsid w:val="00C53E8A"/>
    <w:rsid w:val="00C57E07"/>
    <w:rsid w:val="00C64B8E"/>
    <w:rsid w:val="00C67F93"/>
    <w:rsid w:val="00C70DB7"/>
    <w:rsid w:val="00C72B62"/>
    <w:rsid w:val="00C734D6"/>
    <w:rsid w:val="00C74014"/>
    <w:rsid w:val="00C744A1"/>
    <w:rsid w:val="00C746A0"/>
    <w:rsid w:val="00C74FA2"/>
    <w:rsid w:val="00C75E21"/>
    <w:rsid w:val="00C80436"/>
    <w:rsid w:val="00C8056E"/>
    <w:rsid w:val="00C80C98"/>
    <w:rsid w:val="00C81843"/>
    <w:rsid w:val="00C8549D"/>
    <w:rsid w:val="00C86438"/>
    <w:rsid w:val="00C879C2"/>
    <w:rsid w:val="00C904CD"/>
    <w:rsid w:val="00C91944"/>
    <w:rsid w:val="00C94557"/>
    <w:rsid w:val="00C97070"/>
    <w:rsid w:val="00CA07C3"/>
    <w:rsid w:val="00CA1935"/>
    <w:rsid w:val="00CA3839"/>
    <w:rsid w:val="00CA4A86"/>
    <w:rsid w:val="00CA59FF"/>
    <w:rsid w:val="00CA5A66"/>
    <w:rsid w:val="00CA605B"/>
    <w:rsid w:val="00CA6180"/>
    <w:rsid w:val="00CA6190"/>
    <w:rsid w:val="00CA6D01"/>
    <w:rsid w:val="00CA7965"/>
    <w:rsid w:val="00CB054A"/>
    <w:rsid w:val="00CB093E"/>
    <w:rsid w:val="00CB3B94"/>
    <w:rsid w:val="00CB7728"/>
    <w:rsid w:val="00CB77FE"/>
    <w:rsid w:val="00CC5C1F"/>
    <w:rsid w:val="00CD05E4"/>
    <w:rsid w:val="00CD211C"/>
    <w:rsid w:val="00CD2294"/>
    <w:rsid w:val="00CD50AB"/>
    <w:rsid w:val="00CE036A"/>
    <w:rsid w:val="00CE0FC1"/>
    <w:rsid w:val="00CE54EF"/>
    <w:rsid w:val="00CE5E55"/>
    <w:rsid w:val="00CE6105"/>
    <w:rsid w:val="00CE6A3C"/>
    <w:rsid w:val="00CF0692"/>
    <w:rsid w:val="00CF0C5B"/>
    <w:rsid w:val="00CF2A7C"/>
    <w:rsid w:val="00CF37BB"/>
    <w:rsid w:val="00CF5EBB"/>
    <w:rsid w:val="00CF692A"/>
    <w:rsid w:val="00CF6F7C"/>
    <w:rsid w:val="00CF75A7"/>
    <w:rsid w:val="00CF7A7D"/>
    <w:rsid w:val="00D03D89"/>
    <w:rsid w:val="00D05BEA"/>
    <w:rsid w:val="00D06C43"/>
    <w:rsid w:val="00D106E4"/>
    <w:rsid w:val="00D113AA"/>
    <w:rsid w:val="00D14167"/>
    <w:rsid w:val="00D15846"/>
    <w:rsid w:val="00D17544"/>
    <w:rsid w:val="00D20755"/>
    <w:rsid w:val="00D22FCF"/>
    <w:rsid w:val="00D24D0B"/>
    <w:rsid w:val="00D253AE"/>
    <w:rsid w:val="00D2745A"/>
    <w:rsid w:val="00D30120"/>
    <w:rsid w:val="00D34713"/>
    <w:rsid w:val="00D3517C"/>
    <w:rsid w:val="00D413D1"/>
    <w:rsid w:val="00D432A2"/>
    <w:rsid w:val="00D434A6"/>
    <w:rsid w:val="00D52E9F"/>
    <w:rsid w:val="00D53D32"/>
    <w:rsid w:val="00D5455D"/>
    <w:rsid w:val="00D54B74"/>
    <w:rsid w:val="00D57B37"/>
    <w:rsid w:val="00D63EAA"/>
    <w:rsid w:val="00D63EB6"/>
    <w:rsid w:val="00D72913"/>
    <w:rsid w:val="00D72CC1"/>
    <w:rsid w:val="00D74BC2"/>
    <w:rsid w:val="00D76ED2"/>
    <w:rsid w:val="00D80B36"/>
    <w:rsid w:val="00D81063"/>
    <w:rsid w:val="00D8208A"/>
    <w:rsid w:val="00D835E7"/>
    <w:rsid w:val="00D836FF"/>
    <w:rsid w:val="00D84EA5"/>
    <w:rsid w:val="00D869C6"/>
    <w:rsid w:val="00D875D6"/>
    <w:rsid w:val="00D91743"/>
    <w:rsid w:val="00D947C3"/>
    <w:rsid w:val="00D95EF9"/>
    <w:rsid w:val="00D96DE8"/>
    <w:rsid w:val="00DA2567"/>
    <w:rsid w:val="00DA3BED"/>
    <w:rsid w:val="00DA3C4A"/>
    <w:rsid w:val="00DA4515"/>
    <w:rsid w:val="00DA7FFD"/>
    <w:rsid w:val="00DC084D"/>
    <w:rsid w:val="00DC1795"/>
    <w:rsid w:val="00DC181E"/>
    <w:rsid w:val="00DC2E0A"/>
    <w:rsid w:val="00DC4081"/>
    <w:rsid w:val="00DC5AD1"/>
    <w:rsid w:val="00DD1433"/>
    <w:rsid w:val="00DD1F6D"/>
    <w:rsid w:val="00DD34E4"/>
    <w:rsid w:val="00DD422C"/>
    <w:rsid w:val="00DD42B2"/>
    <w:rsid w:val="00DD4A6D"/>
    <w:rsid w:val="00DD5324"/>
    <w:rsid w:val="00DD73E3"/>
    <w:rsid w:val="00DD7941"/>
    <w:rsid w:val="00DD7A95"/>
    <w:rsid w:val="00DE13ED"/>
    <w:rsid w:val="00DE1926"/>
    <w:rsid w:val="00DE476C"/>
    <w:rsid w:val="00DE6AEF"/>
    <w:rsid w:val="00DF2316"/>
    <w:rsid w:val="00DF2FB5"/>
    <w:rsid w:val="00DF3233"/>
    <w:rsid w:val="00DF3C5D"/>
    <w:rsid w:val="00DF5F49"/>
    <w:rsid w:val="00DF61F1"/>
    <w:rsid w:val="00E00932"/>
    <w:rsid w:val="00E0115E"/>
    <w:rsid w:val="00E0139C"/>
    <w:rsid w:val="00E01934"/>
    <w:rsid w:val="00E02360"/>
    <w:rsid w:val="00E02EB9"/>
    <w:rsid w:val="00E03F2A"/>
    <w:rsid w:val="00E05B4A"/>
    <w:rsid w:val="00E064CA"/>
    <w:rsid w:val="00E12634"/>
    <w:rsid w:val="00E127BC"/>
    <w:rsid w:val="00E15352"/>
    <w:rsid w:val="00E15E08"/>
    <w:rsid w:val="00E179D6"/>
    <w:rsid w:val="00E227CF"/>
    <w:rsid w:val="00E23E72"/>
    <w:rsid w:val="00E2445E"/>
    <w:rsid w:val="00E2691D"/>
    <w:rsid w:val="00E271CD"/>
    <w:rsid w:val="00E307A3"/>
    <w:rsid w:val="00E307AB"/>
    <w:rsid w:val="00E30DFD"/>
    <w:rsid w:val="00E31C92"/>
    <w:rsid w:val="00E33E41"/>
    <w:rsid w:val="00E34E77"/>
    <w:rsid w:val="00E3770B"/>
    <w:rsid w:val="00E412ED"/>
    <w:rsid w:val="00E4541C"/>
    <w:rsid w:val="00E4668E"/>
    <w:rsid w:val="00E47CA9"/>
    <w:rsid w:val="00E50079"/>
    <w:rsid w:val="00E52CB6"/>
    <w:rsid w:val="00E568C5"/>
    <w:rsid w:val="00E56AE6"/>
    <w:rsid w:val="00E57988"/>
    <w:rsid w:val="00E6366E"/>
    <w:rsid w:val="00E63B67"/>
    <w:rsid w:val="00E63E27"/>
    <w:rsid w:val="00E65B0F"/>
    <w:rsid w:val="00E668DF"/>
    <w:rsid w:val="00E7222B"/>
    <w:rsid w:val="00E737C8"/>
    <w:rsid w:val="00E752D6"/>
    <w:rsid w:val="00E76A35"/>
    <w:rsid w:val="00E77A53"/>
    <w:rsid w:val="00E77CDA"/>
    <w:rsid w:val="00E8089E"/>
    <w:rsid w:val="00E82152"/>
    <w:rsid w:val="00E830F2"/>
    <w:rsid w:val="00E83D04"/>
    <w:rsid w:val="00E842A9"/>
    <w:rsid w:val="00E86E56"/>
    <w:rsid w:val="00E8751B"/>
    <w:rsid w:val="00E87A46"/>
    <w:rsid w:val="00E92710"/>
    <w:rsid w:val="00E92B0A"/>
    <w:rsid w:val="00E938C8"/>
    <w:rsid w:val="00E9396A"/>
    <w:rsid w:val="00E93C57"/>
    <w:rsid w:val="00E9495A"/>
    <w:rsid w:val="00E94DA3"/>
    <w:rsid w:val="00E9756B"/>
    <w:rsid w:val="00EA255B"/>
    <w:rsid w:val="00EA770D"/>
    <w:rsid w:val="00EA7E2E"/>
    <w:rsid w:val="00EB06AE"/>
    <w:rsid w:val="00EB4214"/>
    <w:rsid w:val="00EB442D"/>
    <w:rsid w:val="00EB461D"/>
    <w:rsid w:val="00EB6EBE"/>
    <w:rsid w:val="00EB79C9"/>
    <w:rsid w:val="00EC01E4"/>
    <w:rsid w:val="00EC0B09"/>
    <w:rsid w:val="00EC46A3"/>
    <w:rsid w:val="00EC69FE"/>
    <w:rsid w:val="00EC72DE"/>
    <w:rsid w:val="00EC757B"/>
    <w:rsid w:val="00EC7C3F"/>
    <w:rsid w:val="00ED1578"/>
    <w:rsid w:val="00ED2C2C"/>
    <w:rsid w:val="00ED3B83"/>
    <w:rsid w:val="00ED4B4D"/>
    <w:rsid w:val="00ED605C"/>
    <w:rsid w:val="00ED6841"/>
    <w:rsid w:val="00EE0FB0"/>
    <w:rsid w:val="00EE4B49"/>
    <w:rsid w:val="00EE4EFE"/>
    <w:rsid w:val="00EE5C43"/>
    <w:rsid w:val="00EE5F21"/>
    <w:rsid w:val="00EE6E34"/>
    <w:rsid w:val="00EF0CBB"/>
    <w:rsid w:val="00EF2F79"/>
    <w:rsid w:val="00EF33EE"/>
    <w:rsid w:val="00EF5BD8"/>
    <w:rsid w:val="00F0436B"/>
    <w:rsid w:val="00F044CC"/>
    <w:rsid w:val="00F04E77"/>
    <w:rsid w:val="00F0516E"/>
    <w:rsid w:val="00F062D9"/>
    <w:rsid w:val="00F07127"/>
    <w:rsid w:val="00F12060"/>
    <w:rsid w:val="00F21D41"/>
    <w:rsid w:val="00F22469"/>
    <w:rsid w:val="00F22B3D"/>
    <w:rsid w:val="00F30EEF"/>
    <w:rsid w:val="00F32263"/>
    <w:rsid w:val="00F327AE"/>
    <w:rsid w:val="00F3562D"/>
    <w:rsid w:val="00F36CE9"/>
    <w:rsid w:val="00F37D62"/>
    <w:rsid w:val="00F43892"/>
    <w:rsid w:val="00F44802"/>
    <w:rsid w:val="00F44A67"/>
    <w:rsid w:val="00F452EF"/>
    <w:rsid w:val="00F46F8C"/>
    <w:rsid w:val="00F53BF3"/>
    <w:rsid w:val="00F55FF8"/>
    <w:rsid w:val="00F56452"/>
    <w:rsid w:val="00F60F4E"/>
    <w:rsid w:val="00F62B7F"/>
    <w:rsid w:val="00F63D0F"/>
    <w:rsid w:val="00F64D22"/>
    <w:rsid w:val="00F6570E"/>
    <w:rsid w:val="00F702D4"/>
    <w:rsid w:val="00F718A0"/>
    <w:rsid w:val="00F72A30"/>
    <w:rsid w:val="00F72EA8"/>
    <w:rsid w:val="00F74956"/>
    <w:rsid w:val="00F762CE"/>
    <w:rsid w:val="00F80EF6"/>
    <w:rsid w:val="00F813D9"/>
    <w:rsid w:val="00F82719"/>
    <w:rsid w:val="00F8326A"/>
    <w:rsid w:val="00F833E0"/>
    <w:rsid w:val="00F8358A"/>
    <w:rsid w:val="00F87C81"/>
    <w:rsid w:val="00F908FE"/>
    <w:rsid w:val="00F90D03"/>
    <w:rsid w:val="00F96439"/>
    <w:rsid w:val="00FA0825"/>
    <w:rsid w:val="00FA35D2"/>
    <w:rsid w:val="00FA43F2"/>
    <w:rsid w:val="00FA5E30"/>
    <w:rsid w:val="00FA70CD"/>
    <w:rsid w:val="00FB064D"/>
    <w:rsid w:val="00FB1C54"/>
    <w:rsid w:val="00FB2E7C"/>
    <w:rsid w:val="00FB3AF7"/>
    <w:rsid w:val="00FB3F40"/>
    <w:rsid w:val="00FB4649"/>
    <w:rsid w:val="00FC2BF3"/>
    <w:rsid w:val="00FC3DFA"/>
    <w:rsid w:val="00FC48AB"/>
    <w:rsid w:val="00FC4A85"/>
    <w:rsid w:val="00FC59BE"/>
    <w:rsid w:val="00FC6F08"/>
    <w:rsid w:val="00FD15F9"/>
    <w:rsid w:val="00FD3BEB"/>
    <w:rsid w:val="00FE0B25"/>
    <w:rsid w:val="00FE402B"/>
    <w:rsid w:val="00FE421A"/>
    <w:rsid w:val="00FE4EC6"/>
    <w:rsid w:val="00FE4FF5"/>
    <w:rsid w:val="00FE6DF0"/>
    <w:rsid w:val="00FE7B78"/>
    <w:rsid w:val="00FE7D73"/>
    <w:rsid w:val="00FE7F2C"/>
    <w:rsid w:val="00FF02C7"/>
    <w:rsid w:val="00FF216C"/>
    <w:rsid w:val="00FF2B6C"/>
    <w:rsid w:val="00FF302D"/>
    <w:rsid w:val="00FF4067"/>
    <w:rsid w:val="00FF4589"/>
    <w:rsid w:val="00FF4D26"/>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6513FB6F"/>
  <w15:docId w15:val="{9553C338-52F1-4FAF-8C83-C6669203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customStyle="1" w:styleId="Nerijeenospominjanje2">
    <w:name w:val="Neriješeno spominjanje2"/>
    <w:basedOn w:val="Zadanifontodlomka"/>
    <w:uiPriority w:val="99"/>
    <w:semiHidden/>
    <w:unhideWhenUsed/>
    <w:rsid w:val="0077721C"/>
    <w:rPr>
      <w:color w:val="605E5C"/>
      <w:shd w:val="clear" w:color="auto" w:fill="E1DFDD"/>
    </w:rPr>
  </w:style>
  <w:style w:type="character" w:customStyle="1" w:styleId="Nerijeenospominjanje3">
    <w:name w:val="Neriješeno spominjanje3"/>
    <w:basedOn w:val="Zadanifontodlomka"/>
    <w:uiPriority w:val="99"/>
    <w:semiHidden/>
    <w:unhideWhenUsed/>
    <w:rsid w:val="00462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8369">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380668227">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chart" Target="charts/chart1.xml"/><Relationship Id="rId25" Type="http://schemas.microsoft.com/office/2007/relationships/diagramDrawing" Target="diagrams/drawing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chart" Target="charts/chart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QuickStyle" Target="diagrams/quickStyle1.xml"/><Relationship Id="rId28" Type="http://schemas.openxmlformats.org/officeDocument/2006/relationships/image" Target="media/image7.png"/><Relationship Id="rId10" Type="http://schemas.openxmlformats.org/officeDocument/2006/relationships/hyperlink" Target="https://perusic.hr/" TargetMode="External"/><Relationship Id="rId19" Type="http://schemas.openxmlformats.org/officeDocument/2006/relationships/chart" Target="charts/chart3.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proracun.hr/" TargetMode="External"/><Relationship Id="rId14" Type="http://schemas.openxmlformats.org/officeDocument/2006/relationships/image" Target="media/image30.jpeg"/><Relationship Id="rId22" Type="http://schemas.openxmlformats.org/officeDocument/2006/relationships/diagramLayout" Target="diagrams/layout1.xml"/><Relationship Id="rId27" Type="http://schemas.openxmlformats.org/officeDocument/2006/relationships/image" Target="media/image6.jpeg"/><Relationship Id="rId30" Type="http://schemas.openxmlformats.org/officeDocument/2006/relationships/image" Target="media/image9.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za 2024.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80-494A-892A-97E9D61FE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80-494A-892A-97E9D61FE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80-494A-892A-97E9D61FE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80-494A-892A-97E9D61FE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80-494A-892A-97E9D61FE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80-494A-892A-97E9D61FEE1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80-494A-892A-97E9D61FEE1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E-C83D-4022-9526-FDD7E41E819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0-4BA5-4F67-B8EF-D5991A97A773}"/>
              </c:ext>
            </c:extLst>
          </c:dPt>
          <c:dLbls>
            <c:delete val="1"/>
          </c:dLbls>
          <c:cat>
            <c:strRef>
              <c:f>List1!$A$2:$A$9</c:f>
              <c:strCache>
                <c:ptCount val="8"/>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i prihodi od donacija</c:v>
                </c:pt>
                <c:pt idx="5">
                  <c:v>Prihodi od prodaje neproizvodine dugotrajne imovine</c:v>
                </c:pt>
                <c:pt idx="6">
                  <c:v>Prihodi od prodaje proizvodine dugotrajne imovine</c:v>
                </c:pt>
                <c:pt idx="7">
                  <c:v>Primici od zaduživanja </c:v>
                </c:pt>
              </c:strCache>
            </c:strRef>
          </c:cat>
          <c:val>
            <c:numRef>
              <c:f>List1!$B$2:$B$9</c:f>
              <c:numCache>
                <c:formatCode>#,##0.00</c:formatCode>
                <c:ptCount val="8"/>
                <c:pt idx="0">
                  <c:v>507033.99</c:v>
                </c:pt>
                <c:pt idx="1">
                  <c:v>6024716.7800000003</c:v>
                </c:pt>
                <c:pt idx="2">
                  <c:v>435487.01</c:v>
                </c:pt>
                <c:pt idx="3">
                  <c:v>869401</c:v>
                </c:pt>
                <c:pt idx="4">
                  <c:v>117100</c:v>
                </c:pt>
                <c:pt idx="5">
                  <c:v>81000</c:v>
                </c:pt>
                <c:pt idx="6">
                  <c:v>120000</c:v>
                </c:pt>
                <c:pt idx="7">
                  <c:v>1196000</c:v>
                </c:pt>
              </c:numCache>
            </c:numRef>
          </c:val>
          <c:extLst>
            <c:ext xmlns:c16="http://schemas.microsoft.com/office/drawing/2014/chart" uri="{C3380CC4-5D6E-409C-BE32-E72D297353CC}">
              <c16:uniqueId val="{00000000-5E64-42AA-958A-4E7560D6210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0281587810373256"/>
          <c:h val="0.44561624533775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List1!$B$2:$B$6</c:f>
              <c:numCache>
                <c:formatCode>0.00</c:formatCode>
                <c:ptCount val="5"/>
                <c:pt idx="0">
                  <c:v>4581779.5999999996</c:v>
                </c:pt>
                <c:pt idx="1">
                  <c:v>4308256.9000000004</c:v>
                </c:pt>
                <c:pt idx="2">
                  <c:v>7953739.2400000002</c:v>
                </c:pt>
                <c:pt idx="3">
                  <c:v>4479299.41</c:v>
                </c:pt>
                <c:pt idx="4">
                  <c:v>4485045.91</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List1!$C$2:$C$6</c:f>
              <c:numCache>
                <c:formatCode>0.00</c:formatCode>
                <c:ptCount val="5"/>
                <c:pt idx="0">
                  <c:v>15590.67</c:v>
                </c:pt>
                <c:pt idx="1">
                  <c:v>56281.3</c:v>
                </c:pt>
                <c:pt idx="2">
                  <c:v>201000</c:v>
                </c:pt>
                <c:pt idx="3">
                  <c:v>201000</c:v>
                </c:pt>
                <c:pt idx="4">
                  <c:v>201000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List1!$D$2:$D$6</c:f>
              <c:numCache>
                <c:formatCode>0.00</c:formatCode>
                <c:ptCount val="5"/>
                <c:pt idx="0">
                  <c:v>404804.57</c:v>
                </c:pt>
                <c:pt idx="1">
                  <c:v>280000</c:v>
                </c:pt>
                <c:pt idx="2">
                  <c:v>1196000</c:v>
                </c:pt>
                <c:pt idx="3">
                  <c:v>23120</c:v>
                </c:pt>
                <c:pt idx="4">
                  <c:v>173400</c:v>
                </c:pt>
              </c:numCache>
            </c:numRef>
          </c:val>
          <c:extLst>
            <c:ext xmlns:c16="http://schemas.microsoft.com/office/drawing/2014/chart" uri="{C3380CC4-5D6E-409C-BE32-E72D297353CC}">
              <c16:uniqueId val="{00000001-C760-41F0-ACAB-89F61CB64CC2}"/>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1449236064035044"/>
          <c:h val="0.10913785523002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List1!$B$2:$B$6</c:f>
              <c:numCache>
                <c:formatCode>0.00</c:formatCode>
                <c:ptCount val="5"/>
                <c:pt idx="0">
                  <c:v>1456924.1</c:v>
                </c:pt>
                <c:pt idx="1">
                  <c:v>1986243.87</c:v>
                </c:pt>
                <c:pt idx="2">
                  <c:v>1904760.82</c:v>
                </c:pt>
                <c:pt idx="3">
                  <c:v>1886231.88</c:v>
                </c:pt>
                <c:pt idx="4">
                  <c:v>1891453.38</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List1!$C$2:$C$6</c:f>
              <c:numCache>
                <c:formatCode>0.00</c:formatCode>
                <c:ptCount val="5"/>
                <c:pt idx="0">
                  <c:v>2862280.73</c:v>
                </c:pt>
                <c:pt idx="1">
                  <c:v>1450467.55</c:v>
                </c:pt>
                <c:pt idx="2">
                  <c:v>7312460.4199999999</c:v>
                </c:pt>
                <c:pt idx="3">
                  <c:v>2692387.53</c:v>
                </c:pt>
                <c:pt idx="4">
                  <c:v>2843192.53</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List1!$D$2:$D$6</c:f>
              <c:numCache>
                <c:formatCode>0.00</c:formatCode>
                <c:ptCount val="5"/>
                <c:pt idx="0">
                  <c:v>448999.79</c:v>
                </c:pt>
                <c:pt idx="1">
                  <c:v>315180.82</c:v>
                </c:pt>
                <c:pt idx="2">
                  <c:v>124800</c:v>
                </c:pt>
                <c:pt idx="3">
                  <c:v>124800</c:v>
                </c:pt>
                <c:pt idx="4">
                  <c:v>124800</c:v>
                </c:pt>
              </c:numCache>
            </c:numRef>
          </c:val>
          <c:extLst>
            <c:ext xmlns:c16="http://schemas.microsoft.com/office/drawing/2014/chart" uri="{C3380CC4-5D6E-409C-BE32-E72D297353CC}">
              <c16:uniqueId val="{00000002-FC16-479E-833C-70FCE337F108}"/>
            </c:ext>
          </c:extLst>
        </c:ser>
        <c:ser>
          <c:idx val="3"/>
          <c:order val="3"/>
          <c:tx>
            <c:strRef>
              <c:f>List1!$E$1</c:f>
              <c:strCache>
                <c:ptCount val="1"/>
                <c:pt idx="0">
                  <c:v>Vlastiti izvori</c:v>
                </c:pt>
              </c:strCache>
            </c:strRef>
          </c:tx>
          <c:spPr>
            <a:solidFill>
              <a:schemeClr val="accent4">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List1!$E$2:$E$6</c:f>
              <c:numCache>
                <c:formatCode>0.00</c:formatCode>
                <c:ptCount val="5"/>
                <c:pt idx="0">
                  <c:v>0</c:v>
                </c:pt>
                <c:pt idx="1">
                  <c:v>892645.96</c:v>
                </c:pt>
                <c:pt idx="2">
                  <c:v>8718</c:v>
                </c:pt>
                <c:pt idx="3">
                  <c:v>0</c:v>
                </c:pt>
                <c:pt idx="4">
                  <c:v>0</c:v>
                </c:pt>
              </c:numCache>
            </c:numRef>
          </c:val>
          <c:extLst>
            <c:ext xmlns:c16="http://schemas.microsoft.com/office/drawing/2014/chart" uri="{C3380CC4-5D6E-409C-BE32-E72D297353CC}">
              <c16:uniqueId val="{00000000-D064-4C58-ABEB-7A6DDE2B9B34}"/>
            </c:ext>
          </c:extLst>
        </c:ser>
        <c:dLbls>
          <c:showLegendKey val="0"/>
          <c:showVal val="0"/>
          <c:showCatName val="0"/>
          <c:showSerName val="0"/>
          <c:showPercent val="0"/>
          <c:showBubbleSize val="0"/>
        </c:dLbls>
        <c:gapWidth val="8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ayout>
        <c:manualLayout>
          <c:xMode val="edge"/>
          <c:yMode val="edge"/>
          <c:x val="2.5562488379232671E-2"/>
          <c:y val="0.86859361329833762"/>
          <c:w val="0.78322392869208179"/>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a:t>Rashodi i izdaci za 2024. godinu (€</a:t>
            </a:r>
            <a:r>
              <a:rPr lang="hr-HR"/>
              <a:t>)</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94B-4638-B7DD-A95FB81455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94B-4638-B7DD-A95FB81455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B94B-4638-B7DD-A95FB81455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B94B-4638-B7DD-A95FB814553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B94B-4638-B7DD-A95FB814553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B94B-4638-B7DD-A95FB814553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B94B-4638-B7DD-A95FB814553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8104-4E6F-B51E-F63D16F8AB3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104-4E6F-B51E-F63D16F8AB3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9758-4C9C-AA59-A85BEFF172B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9758-4C9C-AA59-A85BEFF172B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7-1744-480C-B645-9EF3458DC0BF}"/>
              </c:ext>
            </c:extLst>
          </c:dPt>
          <c:dLbls>
            <c:delete val="1"/>
          </c:dLbls>
          <c:cat>
            <c:strRef>
              <c:f>List1!$A$2:$A$12</c:f>
              <c:strCache>
                <c:ptCount val="11"/>
                <c:pt idx="0">
                  <c:v>Rashodi za zaposlene</c:v>
                </c:pt>
                <c:pt idx="1">
                  <c:v>Materijalni rashodi</c:v>
                </c:pt>
                <c:pt idx="2">
                  <c:v>Financijski rashodi</c:v>
                </c:pt>
                <c:pt idx="3">
                  <c:v>Subvencije</c:v>
                </c:pt>
                <c:pt idx="4">
                  <c:v>Naknade građanima i kućanstvima na temelju osiguranja i druge naknade</c:v>
                </c:pt>
                <c:pt idx="5">
                  <c:v>Ostali rashodi</c:v>
                </c:pt>
                <c:pt idx="6">
                  <c:v>Rashodi za nabavu neproizvedene dugotrajne imovine</c:v>
                </c:pt>
                <c:pt idx="7">
                  <c:v>Rashodi za nabavu proizvedene dugotrajne imovine</c:v>
                </c:pt>
                <c:pt idx="8">
                  <c:v>Rashodi za dodatna ulaganja na nefinancijskoj imovini</c:v>
                </c:pt>
                <c:pt idx="9">
                  <c:v>Izdaci za financijsku imovinu i otplate zajmova </c:v>
                </c:pt>
                <c:pt idx="10">
                  <c:v>Rezultat poslovanja</c:v>
                </c:pt>
              </c:strCache>
            </c:strRef>
          </c:cat>
          <c:val>
            <c:numRef>
              <c:f>List1!$B$2:$B$12</c:f>
              <c:numCache>
                <c:formatCode>0.00</c:formatCode>
                <c:ptCount val="11"/>
                <c:pt idx="0">
                  <c:v>341170.91</c:v>
                </c:pt>
                <c:pt idx="1">
                  <c:v>1126982.0900000001</c:v>
                </c:pt>
                <c:pt idx="2">
                  <c:v>44400</c:v>
                </c:pt>
                <c:pt idx="3">
                  <c:v>3900</c:v>
                </c:pt>
                <c:pt idx="4">
                  <c:v>89308.91</c:v>
                </c:pt>
                <c:pt idx="5">
                  <c:v>298998.90999999997</c:v>
                </c:pt>
                <c:pt idx="6">
                  <c:v>106400</c:v>
                </c:pt>
                <c:pt idx="7">
                  <c:v>7086060.4199999999</c:v>
                </c:pt>
                <c:pt idx="8">
                  <c:v>120000</c:v>
                </c:pt>
                <c:pt idx="9">
                  <c:v>124800</c:v>
                </c:pt>
                <c:pt idx="10">
                  <c:v>8718</c:v>
                </c:pt>
              </c:numCache>
            </c:numRef>
          </c:val>
          <c:extLst>
            <c:ext xmlns:c16="http://schemas.microsoft.com/office/drawing/2014/chart" uri="{C3380CC4-5D6E-409C-BE32-E72D297353CC}">
              <c16:uniqueId val="{00000000-8104-4E6F-B51E-F63D16F8AB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8531A592-3895-4E8B-AA22-952DBEDF49B4}">
      <dgm:prSet custT="1"/>
      <dgm:spPr/>
      <dgm:t>
        <a:bodyPr/>
        <a:lstStyle/>
        <a:p>
          <a:r>
            <a:rPr lang="hr-HR" sz="1200">
              <a:latin typeface="+mn-lt"/>
            </a:rPr>
            <a:t>   Program 1001 Redovna djelatnost</a:t>
          </a:r>
          <a:endParaRPr lang="hr-HR" sz="1200" b="1">
            <a:latin typeface="+mn-lt"/>
          </a:endParaRP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dgm:t>
        <a:bodyPr/>
        <a:lstStyle/>
        <a:p>
          <a:r>
            <a:rPr lang="hr-HR" sz="1200" b="1">
              <a:latin typeface="+mn-lt"/>
            </a:rPr>
            <a:t>RAZDJEL 001 </a:t>
          </a:r>
          <a:r>
            <a:rPr lang="hr-HR" sz="1200" b="1"/>
            <a:t>URED NAČELNIKA</a:t>
          </a:r>
          <a:endParaRPr lang="hr-HR" sz="1200" b="1">
            <a:latin typeface="+mn-lt"/>
          </a:endParaRP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49023BB4-3266-42E1-913E-183AA85A29B3}">
      <dgm:prSet custT="1"/>
      <dgm:spPr/>
      <dgm:t>
        <a:bodyPr/>
        <a:lstStyle/>
        <a:p>
          <a:r>
            <a:rPr lang="hr-HR" sz="1200" b="1">
              <a:latin typeface="+mn-lt"/>
            </a:rPr>
            <a:t>RAZDJEL 002  JEDINSTVENI UPRAVNI ODJEL</a:t>
          </a:r>
        </a:p>
      </dgm:t>
    </dgm:pt>
    <dgm:pt modelId="{F13626A1-0BF3-48FB-8D7C-A706FA1C8C7E}" type="parTrans" cxnId="{1552213A-F167-4949-85D6-4F46F752C9A8}">
      <dgm:prSet/>
      <dgm:spPr/>
      <dgm:t>
        <a:bodyPr/>
        <a:lstStyle/>
        <a:p>
          <a:endParaRPr lang="hr-HR"/>
        </a:p>
      </dgm:t>
    </dgm:pt>
    <dgm:pt modelId="{A2274204-E6D7-458D-962B-21A07CACCB58}" type="sibTrans" cxnId="{1552213A-F167-4949-85D6-4F46F752C9A8}">
      <dgm:prSet/>
      <dgm:spPr/>
      <dgm:t>
        <a:bodyPr/>
        <a:lstStyle/>
        <a:p>
          <a:endParaRPr lang="hr-HR"/>
        </a:p>
      </dgm:t>
    </dgm:pt>
    <dgm:pt modelId="{9B5554C2-6379-4D36-AD6B-4A064C5B7CBE}">
      <dgm:prSet custT="1"/>
      <dgm:spPr/>
      <dgm:t>
        <a:bodyPr/>
        <a:lstStyle/>
        <a:p>
          <a:r>
            <a:rPr lang="hr-HR" sz="1200">
              <a:latin typeface="+mn-lt"/>
            </a:rPr>
            <a:t>   Program 1001 Redovna djelatnost</a:t>
          </a:r>
        </a:p>
      </dgm:t>
    </dgm:pt>
    <dgm:pt modelId="{5A743D8F-7129-4D1F-8C44-0D6885ED0058}" type="parTrans" cxnId="{B3940E91-0D19-43B8-8B4A-AA8CEB28364F}">
      <dgm:prSet/>
      <dgm:spPr/>
      <dgm:t>
        <a:bodyPr/>
        <a:lstStyle/>
        <a:p>
          <a:endParaRPr lang="hr-HR"/>
        </a:p>
      </dgm:t>
    </dgm:pt>
    <dgm:pt modelId="{20C36FE6-C102-4596-99C8-D479442BF63B}" type="sibTrans" cxnId="{B3940E91-0D19-43B8-8B4A-AA8CEB28364F}">
      <dgm:prSet/>
      <dgm:spPr/>
      <dgm:t>
        <a:bodyPr/>
        <a:lstStyle/>
        <a:p>
          <a:endParaRPr lang="hr-HR"/>
        </a:p>
      </dgm:t>
    </dgm:pt>
    <dgm:pt modelId="{7AE90A80-1FA2-409A-978F-2C78C9D4E965}">
      <dgm:prSet custT="1"/>
      <dgm:spPr/>
      <dgm:t>
        <a:bodyPr/>
        <a:lstStyle/>
        <a:p>
          <a:r>
            <a:rPr lang="hr-HR" sz="1200">
              <a:latin typeface="+mn-lt"/>
            </a:rPr>
            <a:t>   Program 1002 </a:t>
          </a:r>
          <a:r>
            <a:rPr lang="hr-HR" sz="1200"/>
            <a:t>Izgradnja i održavanje nerazvrstanih cesta Općine Perušić</a:t>
          </a:r>
          <a:endParaRPr lang="hr-HR" sz="1200">
            <a:latin typeface="+mn-lt"/>
          </a:endParaRPr>
        </a:p>
      </dgm:t>
    </dgm:pt>
    <dgm:pt modelId="{DB11C56C-A3A8-4F6D-A547-E54E3640D3DA}" type="parTrans" cxnId="{9696AF7C-35FD-4C4A-BEEC-030E2CAC2250}">
      <dgm:prSet/>
      <dgm:spPr/>
      <dgm:t>
        <a:bodyPr/>
        <a:lstStyle/>
        <a:p>
          <a:endParaRPr lang="hr-HR"/>
        </a:p>
      </dgm:t>
    </dgm:pt>
    <dgm:pt modelId="{AB037938-ECDF-41D8-9D4C-1E957313D2D5}" type="sibTrans" cxnId="{9696AF7C-35FD-4C4A-BEEC-030E2CAC2250}">
      <dgm:prSet/>
      <dgm:spPr/>
      <dgm:t>
        <a:bodyPr/>
        <a:lstStyle/>
        <a:p>
          <a:endParaRPr lang="hr-HR"/>
        </a:p>
      </dgm:t>
    </dgm:pt>
    <dgm:pt modelId="{77151CEC-EDFC-479D-861E-5C636DDBD728}">
      <dgm:prSet custT="1"/>
      <dgm:spPr/>
      <dgm:t>
        <a:bodyPr/>
        <a:lstStyle/>
        <a:p>
          <a:r>
            <a:rPr lang="hr-HR" sz="1200">
              <a:latin typeface="+mn-lt"/>
            </a:rPr>
            <a:t>   Program 1004 Obnova i izgradnja općinskih groblja</a:t>
          </a:r>
        </a:p>
      </dgm:t>
    </dgm:pt>
    <dgm:pt modelId="{E2821716-AC6B-4EAF-8B13-818855B7A23F}" type="parTrans" cxnId="{CC6807ED-424A-4C4F-AADC-6A6B238C9060}">
      <dgm:prSet/>
      <dgm:spPr/>
      <dgm:t>
        <a:bodyPr/>
        <a:lstStyle/>
        <a:p>
          <a:endParaRPr lang="hr-HR"/>
        </a:p>
      </dgm:t>
    </dgm:pt>
    <dgm:pt modelId="{46E9BE2A-B92A-4B65-A9E5-7A5FB54D935D}" type="sibTrans" cxnId="{CC6807ED-424A-4C4F-AADC-6A6B238C9060}">
      <dgm:prSet/>
      <dgm:spPr/>
      <dgm:t>
        <a:bodyPr/>
        <a:lstStyle/>
        <a:p>
          <a:endParaRPr lang="hr-HR"/>
        </a:p>
      </dgm:t>
    </dgm:pt>
    <dgm:pt modelId="{EDC5CA50-1899-4594-A1A1-4A78B5B20CFA}">
      <dgm:prSet custT="1"/>
      <dgm:spPr/>
      <dgm:t>
        <a:bodyPr/>
        <a:lstStyle/>
        <a:p>
          <a:r>
            <a:rPr lang="hr-HR" sz="1200">
              <a:latin typeface="+mn-lt"/>
            </a:rPr>
            <a:t>   Program 1005 Obnova i izgradnja parkova i parkirališta</a:t>
          </a:r>
        </a:p>
      </dgm:t>
    </dgm:pt>
    <dgm:pt modelId="{57A33EF7-0DB5-4AAF-BF4C-5BD3DD2C06FC}" type="parTrans" cxnId="{87C7329D-D562-4700-800D-4694CDD069B4}">
      <dgm:prSet/>
      <dgm:spPr/>
      <dgm:t>
        <a:bodyPr/>
        <a:lstStyle/>
        <a:p>
          <a:endParaRPr lang="hr-HR"/>
        </a:p>
      </dgm:t>
    </dgm:pt>
    <dgm:pt modelId="{4D9D2BA7-D5B3-45B9-A639-3F2C8B2DA875}" type="sibTrans" cxnId="{87C7329D-D562-4700-800D-4694CDD069B4}">
      <dgm:prSet/>
      <dgm:spPr/>
      <dgm:t>
        <a:bodyPr/>
        <a:lstStyle/>
        <a:p>
          <a:endParaRPr lang="hr-HR"/>
        </a:p>
      </dgm:t>
    </dgm:pt>
    <dgm:pt modelId="{682D1C56-5121-45A6-A835-53E376565904}">
      <dgm:prSet custT="1"/>
      <dgm:spPr/>
      <dgm:t>
        <a:bodyPr/>
        <a:lstStyle/>
        <a:p>
          <a:r>
            <a:rPr lang="hr-HR" sz="1200">
              <a:latin typeface="+mn-lt"/>
            </a:rPr>
            <a:t>   Program 1007 </a:t>
          </a:r>
          <a:r>
            <a:rPr lang="hr-HR" sz="1200"/>
            <a:t>Izgradnja zelene tržnice</a:t>
          </a:r>
          <a:endParaRPr lang="hr-HR" sz="1200">
            <a:latin typeface="+mn-lt"/>
          </a:endParaRPr>
        </a:p>
      </dgm:t>
    </dgm:pt>
    <dgm:pt modelId="{01C18E56-943E-47B9-BF6C-F91D2C2ECF9B}" type="parTrans" cxnId="{FF3ED8E7-873D-49C9-B103-0C97F165EA6F}">
      <dgm:prSet/>
      <dgm:spPr/>
      <dgm:t>
        <a:bodyPr/>
        <a:lstStyle/>
        <a:p>
          <a:endParaRPr lang="hr-HR"/>
        </a:p>
      </dgm:t>
    </dgm:pt>
    <dgm:pt modelId="{08C6B75B-4A2A-4CFB-8043-734C4A8F8D23}" type="sibTrans" cxnId="{FF3ED8E7-873D-49C9-B103-0C97F165EA6F}">
      <dgm:prSet/>
      <dgm:spPr/>
      <dgm:t>
        <a:bodyPr/>
        <a:lstStyle/>
        <a:p>
          <a:endParaRPr lang="hr-HR"/>
        </a:p>
      </dgm:t>
    </dgm:pt>
    <dgm:pt modelId="{0C551F52-3FA9-4AD5-A732-B160CA2F50E2}">
      <dgm:prSet custT="1"/>
      <dgm:spPr/>
      <dgm:t>
        <a:bodyPr/>
        <a:lstStyle/>
        <a:p>
          <a:r>
            <a:rPr lang="hr-HR" sz="1200">
              <a:latin typeface="+mn-lt"/>
            </a:rPr>
            <a:t>   Program 1002 Održavanje javnih površina i parkova</a:t>
          </a:r>
        </a:p>
      </dgm:t>
    </dgm:pt>
    <dgm:pt modelId="{62CADBA6-DB08-4D7A-8ACB-6F81AA6C961B}" type="parTrans" cxnId="{FD6A0AB5-04B8-4841-8CFF-A993DED6757E}">
      <dgm:prSet/>
      <dgm:spPr/>
      <dgm:t>
        <a:bodyPr/>
        <a:lstStyle/>
        <a:p>
          <a:endParaRPr lang="hr-HR"/>
        </a:p>
      </dgm:t>
    </dgm:pt>
    <dgm:pt modelId="{A99AC35C-024D-4FED-A5B1-9060762E2B2A}" type="sibTrans" cxnId="{FD6A0AB5-04B8-4841-8CFF-A993DED6757E}">
      <dgm:prSet/>
      <dgm:spPr/>
      <dgm:t>
        <a:bodyPr/>
        <a:lstStyle/>
        <a:p>
          <a:endParaRPr lang="hr-HR"/>
        </a:p>
      </dgm:t>
    </dgm:pt>
    <dgm:pt modelId="{3A1BC528-33C5-491B-8CDA-62F4E6F37DF7}">
      <dgm:prSet custT="1"/>
      <dgm:spPr/>
      <dgm:t>
        <a:bodyPr/>
        <a:lstStyle/>
        <a:p>
          <a:r>
            <a:rPr lang="hr-HR" sz="1200">
              <a:latin typeface="+mn-lt"/>
            </a:rPr>
            <a:t>   Program 1004 Gospodarenje otpadom</a:t>
          </a:r>
        </a:p>
      </dgm:t>
    </dgm:pt>
    <dgm:pt modelId="{FA19176C-82A8-4881-A8FC-9B4F1C964EBF}" type="parTrans" cxnId="{98F79EB6-202D-4213-8E02-A78BAE4D69AB}">
      <dgm:prSet/>
      <dgm:spPr/>
      <dgm:t>
        <a:bodyPr/>
        <a:lstStyle/>
        <a:p>
          <a:endParaRPr lang="hr-HR"/>
        </a:p>
      </dgm:t>
    </dgm:pt>
    <dgm:pt modelId="{1956A401-CC5A-4173-A862-2C0A9049B791}" type="sibTrans" cxnId="{98F79EB6-202D-4213-8E02-A78BAE4D69AB}">
      <dgm:prSet/>
      <dgm:spPr/>
      <dgm:t>
        <a:bodyPr/>
        <a:lstStyle/>
        <a:p>
          <a:endParaRPr lang="hr-HR"/>
        </a:p>
      </dgm:t>
    </dgm:pt>
    <dgm:pt modelId="{66FF11E6-B036-4A8A-9942-0FC02EE5F0F8}">
      <dgm:prSet custT="1"/>
      <dgm:spPr/>
      <dgm:t>
        <a:bodyPr/>
        <a:lstStyle/>
        <a:p>
          <a:r>
            <a:rPr lang="hr-HR" sz="1200">
              <a:latin typeface="+mn-lt"/>
            </a:rPr>
            <a:t>   Program 1001 Izgradnja kanalizacije Perušić</a:t>
          </a:r>
        </a:p>
      </dgm:t>
    </dgm:pt>
    <dgm:pt modelId="{9903C1C9-C860-41B9-AC4A-399CD5D8CF7E}" type="parTrans" cxnId="{AAD04A59-7A39-4E69-BD50-DCFA8C290330}">
      <dgm:prSet/>
      <dgm:spPr/>
      <dgm:t>
        <a:bodyPr/>
        <a:lstStyle/>
        <a:p>
          <a:endParaRPr lang="hr-HR"/>
        </a:p>
      </dgm:t>
    </dgm:pt>
    <dgm:pt modelId="{D9D04646-9FEE-4850-B89F-B88E5B68B819}" type="sibTrans" cxnId="{AAD04A59-7A39-4E69-BD50-DCFA8C290330}">
      <dgm:prSet/>
      <dgm:spPr/>
      <dgm:t>
        <a:bodyPr/>
        <a:lstStyle/>
        <a:p>
          <a:endParaRPr lang="hr-HR"/>
        </a:p>
      </dgm:t>
    </dgm:pt>
    <dgm:pt modelId="{A2E50289-CD3A-4D75-8D4A-B0C37ACAB81B}">
      <dgm:prSet custT="1"/>
      <dgm:spPr/>
      <dgm:t>
        <a:bodyPr/>
        <a:lstStyle/>
        <a:p>
          <a:r>
            <a:rPr lang="hr-HR" sz="1200">
              <a:latin typeface="+mn-lt"/>
            </a:rPr>
            <a:t>   Program 1001 Nabava imovine</a:t>
          </a:r>
        </a:p>
      </dgm:t>
    </dgm:pt>
    <dgm:pt modelId="{07FAF3F7-5C33-4DDB-B9C2-516A69A42DEA}" type="parTrans" cxnId="{BDA6AFEF-6959-4559-8EC7-7016AFCFDB3A}">
      <dgm:prSet/>
      <dgm:spPr/>
      <dgm:t>
        <a:bodyPr/>
        <a:lstStyle/>
        <a:p>
          <a:endParaRPr lang="hr-HR"/>
        </a:p>
      </dgm:t>
    </dgm:pt>
    <dgm:pt modelId="{4C695249-7A05-4C1E-82BF-7D731698DCE9}" type="sibTrans" cxnId="{BDA6AFEF-6959-4559-8EC7-7016AFCFDB3A}">
      <dgm:prSet/>
      <dgm:spPr/>
      <dgm:t>
        <a:bodyPr/>
        <a:lstStyle/>
        <a:p>
          <a:endParaRPr lang="hr-HR"/>
        </a:p>
      </dgm:t>
    </dgm:pt>
    <dgm:pt modelId="{30DC1EA7-B666-4393-89BD-704DD07493EB}">
      <dgm:prSet custT="1"/>
      <dgm:spPr/>
      <dgm:t>
        <a:bodyPr/>
        <a:lstStyle/>
        <a:p>
          <a:r>
            <a:rPr lang="hr-HR" sz="1200">
              <a:latin typeface="+mn-lt"/>
            </a:rPr>
            <a:t>   Program 1002 Održavanje imovine</a:t>
          </a:r>
        </a:p>
      </dgm:t>
    </dgm:pt>
    <dgm:pt modelId="{9999C079-206C-41C6-8A54-FBF6231846EF}" type="parTrans" cxnId="{746B0C6D-6209-4B3D-9117-892FAC9323CA}">
      <dgm:prSet/>
      <dgm:spPr/>
      <dgm:t>
        <a:bodyPr/>
        <a:lstStyle/>
        <a:p>
          <a:endParaRPr lang="hr-HR"/>
        </a:p>
      </dgm:t>
    </dgm:pt>
    <dgm:pt modelId="{6FA0527D-8A2E-4D8D-9E65-C00FF542F571}" type="sibTrans" cxnId="{746B0C6D-6209-4B3D-9117-892FAC9323CA}">
      <dgm:prSet/>
      <dgm:spPr/>
      <dgm:t>
        <a:bodyPr/>
        <a:lstStyle/>
        <a:p>
          <a:endParaRPr lang="hr-HR"/>
        </a:p>
      </dgm:t>
    </dgm:pt>
    <dgm:pt modelId="{AD10E632-15C7-48C2-BF8F-94E10DEE4AC4}">
      <dgm:prSet custT="1"/>
      <dgm:spPr/>
      <dgm:t>
        <a:bodyPr/>
        <a:lstStyle/>
        <a:p>
          <a:r>
            <a:rPr lang="hr-HR" sz="1200">
              <a:latin typeface="+mn-lt"/>
            </a:rPr>
            <a:t>   Program 1001 </a:t>
          </a:r>
          <a:r>
            <a:rPr lang="hr-HR" sz="1200"/>
            <a:t>Sanacija deponije razbojište i izgradnja reciklažnog dvorišta</a:t>
          </a:r>
          <a:endParaRPr lang="hr-HR" sz="500"/>
        </a:p>
      </dgm:t>
    </dgm:pt>
    <dgm:pt modelId="{88D24BE7-5583-4587-9876-AF875671BE21}" type="parTrans" cxnId="{97F62357-DAAD-4365-A2DC-954BD2DBEF2A}">
      <dgm:prSet/>
      <dgm:spPr/>
      <dgm:t>
        <a:bodyPr/>
        <a:lstStyle/>
        <a:p>
          <a:endParaRPr lang="hr-HR"/>
        </a:p>
      </dgm:t>
    </dgm:pt>
    <dgm:pt modelId="{7A935F13-A878-4422-803C-900A31934482}" type="sibTrans" cxnId="{97F62357-DAAD-4365-A2DC-954BD2DBEF2A}">
      <dgm:prSet/>
      <dgm:spPr/>
      <dgm:t>
        <a:bodyPr/>
        <a:lstStyle/>
        <a:p>
          <a:endParaRPr lang="hr-HR"/>
        </a:p>
      </dgm:t>
    </dgm:pt>
    <dgm:pt modelId="{FA9C979A-E1DD-4DCD-B47E-9437179D37A2}">
      <dgm:prSet custT="1"/>
      <dgm:spPr/>
      <dgm:t>
        <a:bodyPr/>
        <a:lstStyle/>
        <a:p>
          <a:r>
            <a:rPr lang="hr-HR" sz="1200">
              <a:latin typeface="+mn-lt"/>
            </a:rPr>
            <a:t>   Program 1001 Izgranja planske dokumentacije</a:t>
          </a:r>
          <a:endParaRPr lang="hr-HR" sz="500"/>
        </a:p>
      </dgm:t>
    </dgm:pt>
    <dgm:pt modelId="{1CE94E0C-8AEF-4CC4-949C-B78994979FE8}" type="parTrans" cxnId="{57FF504E-309B-4DD6-957F-CB37BF165024}">
      <dgm:prSet/>
      <dgm:spPr/>
      <dgm:t>
        <a:bodyPr/>
        <a:lstStyle/>
        <a:p>
          <a:endParaRPr lang="hr-HR"/>
        </a:p>
      </dgm:t>
    </dgm:pt>
    <dgm:pt modelId="{4868A893-7433-4845-8E15-6B0FBBDECED9}" type="sibTrans" cxnId="{57FF504E-309B-4DD6-957F-CB37BF165024}">
      <dgm:prSet/>
      <dgm:spPr/>
      <dgm:t>
        <a:bodyPr/>
        <a:lstStyle/>
        <a:p>
          <a:endParaRPr lang="hr-HR"/>
        </a:p>
      </dgm:t>
    </dgm:pt>
    <dgm:pt modelId="{BC30E9AD-1190-4F1F-AF48-07707ADE68DA}">
      <dgm:prSet custT="1"/>
      <dgm:spPr/>
      <dgm:t>
        <a:bodyPr/>
        <a:lstStyle/>
        <a:p>
          <a:r>
            <a:rPr lang="hr-HR" sz="1200">
              <a:latin typeface="+mn-lt"/>
            </a:rPr>
            <a:t>   Program 1001 </a:t>
          </a:r>
          <a:r>
            <a:rPr lang="hr-HR" sz="1200"/>
            <a:t>Otkup zemljišta i projektna dokumentacija</a:t>
          </a:r>
          <a:endParaRPr lang="hr-HR" sz="500"/>
        </a:p>
      </dgm:t>
    </dgm:pt>
    <dgm:pt modelId="{DC2871EB-18A9-4B09-AC5E-8AD26C8C68A7}" type="parTrans" cxnId="{6E0ACBD2-732A-42B0-91A4-7DF9AF35C34E}">
      <dgm:prSet/>
      <dgm:spPr/>
      <dgm:t>
        <a:bodyPr/>
        <a:lstStyle/>
        <a:p>
          <a:endParaRPr lang="hr-HR"/>
        </a:p>
      </dgm:t>
    </dgm:pt>
    <dgm:pt modelId="{0CED2BF1-C3F8-4B00-AA41-1977EFE8E02B}" type="sibTrans" cxnId="{6E0ACBD2-732A-42B0-91A4-7DF9AF35C34E}">
      <dgm:prSet/>
      <dgm:spPr/>
      <dgm:t>
        <a:bodyPr/>
        <a:lstStyle/>
        <a:p>
          <a:endParaRPr lang="hr-HR"/>
        </a:p>
      </dgm:t>
    </dgm:pt>
    <dgm:pt modelId="{A521CD10-F66F-4E92-89CD-F68A4FAD556D}">
      <dgm:prSet custT="1"/>
      <dgm:spPr/>
      <dgm:t>
        <a:bodyPr/>
        <a:lstStyle/>
        <a:p>
          <a:r>
            <a:rPr lang="hr-HR" sz="1200">
              <a:latin typeface="+mn-lt"/>
            </a:rPr>
            <a:t>   Program 1002 Osnovno školstvo</a:t>
          </a:r>
          <a:endParaRPr lang="hr-HR" sz="1200"/>
        </a:p>
      </dgm:t>
    </dgm:pt>
    <dgm:pt modelId="{DB30F43A-8256-4006-B342-45F1DF680F89}" type="parTrans" cxnId="{7F22E998-23EA-46ED-9CF0-299EF111960E}">
      <dgm:prSet/>
      <dgm:spPr/>
      <dgm:t>
        <a:bodyPr/>
        <a:lstStyle/>
        <a:p>
          <a:endParaRPr lang="hr-HR"/>
        </a:p>
      </dgm:t>
    </dgm:pt>
    <dgm:pt modelId="{F4992243-63FE-4264-8014-C83C4F1884A1}" type="sibTrans" cxnId="{7F22E998-23EA-46ED-9CF0-299EF111960E}">
      <dgm:prSet/>
      <dgm:spPr/>
      <dgm:t>
        <a:bodyPr/>
        <a:lstStyle/>
        <a:p>
          <a:endParaRPr lang="hr-HR"/>
        </a:p>
      </dgm:t>
    </dgm:pt>
    <dgm:pt modelId="{200F3D50-2ED1-4960-82C1-49E970F23EA8}">
      <dgm:prSet custT="1"/>
      <dgm:spPr/>
      <dgm:t>
        <a:bodyPr/>
        <a:lstStyle/>
        <a:p>
          <a:r>
            <a:rPr lang="hr-HR" sz="1200">
              <a:latin typeface="+mn-lt"/>
            </a:rPr>
            <a:t>   Program 1003 Potrebe Općine u kulturi</a:t>
          </a:r>
          <a:endParaRPr lang="hr-HR" sz="1200"/>
        </a:p>
      </dgm:t>
    </dgm:pt>
    <dgm:pt modelId="{593D7AFF-C4FC-40A1-B712-0602FA155048}" type="parTrans" cxnId="{2FC5D5C1-8ABF-4989-9008-86E52EA9957F}">
      <dgm:prSet/>
      <dgm:spPr/>
      <dgm:t>
        <a:bodyPr/>
        <a:lstStyle/>
        <a:p>
          <a:endParaRPr lang="hr-HR"/>
        </a:p>
      </dgm:t>
    </dgm:pt>
    <dgm:pt modelId="{47B7D98E-0182-46A4-AB01-B1C735321715}" type="sibTrans" cxnId="{2FC5D5C1-8ABF-4989-9008-86E52EA9957F}">
      <dgm:prSet/>
      <dgm:spPr/>
      <dgm:t>
        <a:bodyPr/>
        <a:lstStyle/>
        <a:p>
          <a:endParaRPr lang="hr-HR"/>
        </a:p>
      </dgm:t>
    </dgm:pt>
    <dgm:pt modelId="{C80B3768-7269-4A13-AE8D-65AA5ED11461}">
      <dgm:prSet custT="1"/>
      <dgm:spPr/>
      <dgm:t>
        <a:bodyPr/>
        <a:lstStyle/>
        <a:p>
          <a:r>
            <a:rPr lang="hr-HR" sz="1200">
              <a:latin typeface="+mn-lt"/>
            </a:rPr>
            <a:t>   Program 1005 Turistička zajednica</a:t>
          </a:r>
          <a:endParaRPr lang="hr-HR" sz="1200"/>
        </a:p>
      </dgm:t>
    </dgm:pt>
    <dgm:pt modelId="{85608403-A051-4CFA-AD50-E475DF808243}" type="parTrans" cxnId="{43AA431E-6E84-410F-AC6E-5E8432726802}">
      <dgm:prSet/>
      <dgm:spPr/>
      <dgm:t>
        <a:bodyPr/>
        <a:lstStyle/>
        <a:p>
          <a:endParaRPr lang="hr-HR"/>
        </a:p>
      </dgm:t>
    </dgm:pt>
    <dgm:pt modelId="{076A78FA-FDF0-404F-8C5F-745CBF4085D3}" type="sibTrans" cxnId="{43AA431E-6E84-410F-AC6E-5E8432726802}">
      <dgm:prSet/>
      <dgm:spPr/>
      <dgm:t>
        <a:bodyPr/>
        <a:lstStyle/>
        <a:p>
          <a:endParaRPr lang="hr-HR"/>
        </a:p>
      </dgm:t>
    </dgm:pt>
    <dgm:pt modelId="{DCA1ED44-7BFE-4D58-A63B-0CABD144EB35}">
      <dgm:prSet custT="1"/>
      <dgm:spPr/>
      <dgm:t>
        <a:bodyPr/>
        <a:lstStyle/>
        <a:p>
          <a:r>
            <a:rPr lang="hr-HR" sz="1200">
              <a:latin typeface="+mn-lt"/>
            </a:rPr>
            <a:t>   Program 1001 </a:t>
          </a:r>
          <a:r>
            <a:rPr lang="hr-HR" sz="1200"/>
            <a:t>Gorska služba spašavanja</a:t>
          </a:r>
        </a:p>
      </dgm:t>
    </dgm:pt>
    <dgm:pt modelId="{805BEBDA-5CF5-42A5-A96A-748E277796D0}" type="parTrans" cxnId="{0360BD24-8576-45F9-B38C-D8AD9250C672}">
      <dgm:prSet/>
      <dgm:spPr/>
      <dgm:t>
        <a:bodyPr/>
        <a:lstStyle/>
        <a:p>
          <a:endParaRPr lang="hr-HR"/>
        </a:p>
      </dgm:t>
    </dgm:pt>
    <dgm:pt modelId="{5B3231BB-D6E8-40CB-BB40-97716E73CB03}" type="sibTrans" cxnId="{0360BD24-8576-45F9-B38C-D8AD9250C672}">
      <dgm:prSet/>
      <dgm:spPr/>
      <dgm:t>
        <a:bodyPr/>
        <a:lstStyle/>
        <a:p>
          <a:endParaRPr lang="hr-HR"/>
        </a:p>
      </dgm:t>
    </dgm:pt>
    <dgm:pt modelId="{A3BB3DE8-35D7-4DE6-B75D-4262D5B973AD}">
      <dgm:prSet custT="1"/>
      <dgm:spPr/>
      <dgm:t>
        <a:bodyPr/>
        <a:lstStyle/>
        <a:p>
          <a:r>
            <a:rPr lang="hr-HR" sz="1200">
              <a:latin typeface="+mn-lt"/>
            </a:rPr>
            <a:t>   Program 1002 </a:t>
          </a:r>
          <a:r>
            <a:rPr lang="hr-HR" sz="1200"/>
            <a:t>Civilna zaštita</a:t>
          </a:r>
        </a:p>
      </dgm:t>
    </dgm:pt>
    <dgm:pt modelId="{71464E53-66EE-45DF-9038-C95214276CD6}" type="parTrans" cxnId="{7C691665-B948-4DAF-BF2B-6F36132C123B}">
      <dgm:prSet/>
      <dgm:spPr/>
      <dgm:t>
        <a:bodyPr/>
        <a:lstStyle/>
        <a:p>
          <a:endParaRPr lang="hr-HR"/>
        </a:p>
      </dgm:t>
    </dgm:pt>
    <dgm:pt modelId="{92243723-959D-4F81-9F93-1A3F911A9420}" type="sibTrans" cxnId="{7C691665-B948-4DAF-BF2B-6F36132C123B}">
      <dgm:prSet/>
      <dgm:spPr/>
      <dgm:t>
        <a:bodyPr/>
        <a:lstStyle/>
        <a:p>
          <a:endParaRPr lang="hr-HR"/>
        </a:p>
      </dgm:t>
    </dgm:pt>
    <dgm:pt modelId="{979DBE86-312A-4F69-863B-CB612D73677B}">
      <dgm:prSet custT="1"/>
      <dgm:spPr/>
      <dgm:t>
        <a:bodyPr/>
        <a:lstStyle/>
        <a:p>
          <a:r>
            <a:rPr lang="hr-HR" sz="1200">
              <a:latin typeface="+mn-lt"/>
            </a:rPr>
            <a:t>   Program 1006 </a:t>
          </a:r>
          <a:r>
            <a:rPr lang="hr-HR" sz="1200"/>
            <a:t>Tekuće donacije vjerskim zajednicama</a:t>
          </a:r>
        </a:p>
      </dgm:t>
    </dgm:pt>
    <dgm:pt modelId="{3E174371-4513-4E49-827E-6680EA8CDF66}" type="parTrans" cxnId="{A5F54DEE-20C3-4D25-94FD-42654F5A4820}">
      <dgm:prSet/>
      <dgm:spPr/>
      <dgm:t>
        <a:bodyPr/>
        <a:lstStyle/>
        <a:p>
          <a:endParaRPr lang="hr-HR"/>
        </a:p>
      </dgm:t>
    </dgm:pt>
    <dgm:pt modelId="{B8D8B707-2FFB-4CCA-AD16-0CC39A445195}" type="sibTrans" cxnId="{A5F54DEE-20C3-4D25-94FD-42654F5A4820}">
      <dgm:prSet/>
      <dgm:spPr/>
      <dgm:t>
        <a:bodyPr/>
        <a:lstStyle/>
        <a:p>
          <a:endParaRPr lang="hr-HR"/>
        </a:p>
      </dgm:t>
    </dgm:pt>
    <dgm:pt modelId="{A8E8D061-3D68-4FE0-9C94-0754C772BDE2}">
      <dgm:prSet custT="1"/>
      <dgm:spPr/>
      <dgm:t>
        <a:bodyPr/>
        <a:lstStyle/>
        <a:p>
          <a:r>
            <a:rPr lang="hr-HR" sz="1200">
              <a:latin typeface="+mn-lt"/>
            </a:rPr>
            <a:t>   Program 1008 </a:t>
          </a:r>
          <a:r>
            <a:rPr lang="hr-HR" sz="1200"/>
            <a:t>Tekuće donacije udrugama građana i političkim strankama</a:t>
          </a:r>
        </a:p>
      </dgm:t>
    </dgm:pt>
    <dgm:pt modelId="{7624FD9D-159C-4F07-A95D-3505E71B70B9}" type="parTrans" cxnId="{6483B8CC-A094-4508-A86A-D1960011F30B}">
      <dgm:prSet/>
      <dgm:spPr/>
      <dgm:t>
        <a:bodyPr/>
        <a:lstStyle/>
        <a:p>
          <a:endParaRPr lang="hr-HR"/>
        </a:p>
      </dgm:t>
    </dgm:pt>
    <dgm:pt modelId="{403ED5B0-68DB-4D70-A735-7C6A9690B3A2}" type="sibTrans" cxnId="{6483B8CC-A094-4508-A86A-D1960011F30B}">
      <dgm:prSet/>
      <dgm:spPr/>
      <dgm:t>
        <a:bodyPr/>
        <a:lstStyle/>
        <a:p>
          <a:endParaRPr lang="hr-HR"/>
        </a:p>
      </dgm:t>
    </dgm:pt>
    <dgm:pt modelId="{469569C0-B092-44B0-B4AF-C2CCE2DD8EE7}">
      <dgm:prSet custT="1"/>
      <dgm:spPr/>
      <dgm:t>
        <a:bodyPr/>
        <a:lstStyle/>
        <a:p>
          <a:r>
            <a:rPr lang="hr-HR" sz="1200">
              <a:latin typeface="+mn-lt"/>
            </a:rPr>
            <a:t>   Program 1010 </a:t>
          </a:r>
          <a:r>
            <a:rPr lang="hr-HR" sz="1200"/>
            <a:t>Crveni križ</a:t>
          </a:r>
        </a:p>
      </dgm:t>
    </dgm:pt>
    <dgm:pt modelId="{4C99287C-E7DA-4D9C-B7DD-AF1CC0C09C62}" type="parTrans" cxnId="{2558B2EF-E47F-4513-A97E-1289AB44407B}">
      <dgm:prSet/>
      <dgm:spPr/>
      <dgm:t>
        <a:bodyPr/>
        <a:lstStyle/>
        <a:p>
          <a:endParaRPr lang="hr-HR"/>
        </a:p>
      </dgm:t>
    </dgm:pt>
    <dgm:pt modelId="{584D9864-C933-47AD-B85F-38C215BC4C87}" type="sibTrans" cxnId="{2558B2EF-E47F-4513-A97E-1289AB44407B}">
      <dgm:prSet/>
      <dgm:spPr/>
      <dgm:t>
        <a:bodyPr/>
        <a:lstStyle/>
        <a:p>
          <a:endParaRPr lang="hr-HR"/>
        </a:p>
      </dgm:t>
    </dgm:pt>
    <dgm:pt modelId="{571AF068-472E-4F4D-B5B9-63AE6154D008}">
      <dgm:prSet custT="1"/>
      <dgm:spPr/>
      <dgm:t>
        <a:bodyPr/>
        <a:lstStyle/>
        <a:p>
          <a:r>
            <a:rPr lang="hr-HR" sz="1200" b="1">
              <a:latin typeface="+mn-lt"/>
            </a:rPr>
            <a:t>GLAVA</a:t>
          </a:r>
          <a:r>
            <a:rPr lang="hr-HR" sz="1200" b="1"/>
            <a:t> 00205 DRUŠTVENE DJELETNOSTI</a:t>
          </a:r>
        </a:p>
      </dgm:t>
    </dgm:pt>
    <dgm:pt modelId="{0C719F42-3913-4E53-9629-CB03505BB6F8}" type="parTrans" cxnId="{48236C76-3300-437E-89C7-0264BB88593D}">
      <dgm:prSet/>
      <dgm:spPr/>
      <dgm:t>
        <a:bodyPr/>
        <a:lstStyle/>
        <a:p>
          <a:endParaRPr lang="hr-HR"/>
        </a:p>
      </dgm:t>
    </dgm:pt>
    <dgm:pt modelId="{BA98F4CF-CFF9-4B7D-AC8A-EFD21974690F}" type="sibTrans" cxnId="{48236C76-3300-437E-89C7-0264BB88593D}">
      <dgm:prSet/>
      <dgm:spPr/>
      <dgm:t>
        <a:bodyPr/>
        <a:lstStyle/>
        <a:p>
          <a:endParaRPr lang="hr-HR"/>
        </a:p>
      </dgm:t>
    </dgm:pt>
    <dgm:pt modelId="{3EEE17B6-B4C3-4D24-95BD-96CA3107151F}">
      <dgm:prSet custT="1"/>
      <dgm:spPr/>
      <dgm:t>
        <a:bodyPr/>
        <a:lstStyle/>
        <a:p>
          <a:r>
            <a:rPr lang="hr-HR" sz="1200">
              <a:latin typeface="+mn-lt"/>
            </a:rPr>
            <a:t>   Program 1004 </a:t>
          </a:r>
          <a:r>
            <a:rPr lang="hr-HR" sz="1200"/>
            <a:t>Javna ustanova Pećinski park Grabovača</a:t>
          </a:r>
        </a:p>
      </dgm:t>
    </dgm:pt>
    <dgm:pt modelId="{39DBD8D1-DC6B-4278-A4C7-34F7D72A5A41}" type="parTrans" cxnId="{6A567B35-348E-4E5D-BD0B-B1C7C00FD14E}">
      <dgm:prSet/>
      <dgm:spPr/>
      <dgm:t>
        <a:bodyPr/>
        <a:lstStyle/>
        <a:p>
          <a:endParaRPr lang="hr-HR"/>
        </a:p>
      </dgm:t>
    </dgm:pt>
    <dgm:pt modelId="{F875113C-8783-48C3-A4BA-0BA8256A9A84}" type="sibTrans" cxnId="{6A567B35-348E-4E5D-BD0B-B1C7C00FD14E}">
      <dgm:prSet/>
      <dgm:spPr/>
      <dgm:t>
        <a:bodyPr/>
        <a:lstStyle/>
        <a:p>
          <a:endParaRPr lang="hr-HR"/>
        </a:p>
      </dgm:t>
    </dgm:pt>
    <dgm:pt modelId="{6F5446EB-E692-413D-86FB-3B20E38560B4}">
      <dgm:prSet custT="1"/>
      <dgm:spPr/>
      <dgm:t>
        <a:bodyPr/>
        <a:lstStyle/>
        <a:p>
          <a:r>
            <a:rPr lang="hr-HR" sz="1200" b="1"/>
            <a:t>Proračunski korisnik 48179 NARODNA KNJIŽNICA OPĆINE PERUŠIĆ</a:t>
          </a:r>
        </a:p>
      </dgm:t>
    </dgm:pt>
    <dgm:pt modelId="{CF05C6D4-5CE9-405F-A3AE-A839E7773DCB}" type="parTrans" cxnId="{CA024DBD-F7F5-4D2F-A516-5238D13CDCEF}">
      <dgm:prSet/>
      <dgm:spPr/>
      <dgm:t>
        <a:bodyPr/>
        <a:lstStyle/>
        <a:p>
          <a:endParaRPr lang="hr-HR"/>
        </a:p>
      </dgm:t>
    </dgm:pt>
    <dgm:pt modelId="{BD45812F-1150-4CB0-BBF4-DCE1CD212D03}" type="sibTrans" cxnId="{CA024DBD-F7F5-4D2F-A516-5238D13CDCEF}">
      <dgm:prSet/>
      <dgm:spPr/>
      <dgm:t>
        <a:bodyPr/>
        <a:lstStyle/>
        <a:p>
          <a:endParaRPr lang="hr-HR"/>
        </a:p>
      </dgm:t>
    </dgm:pt>
    <dgm:pt modelId="{E30D1029-7B41-47AE-85A1-3E129DD905B4}">
      <dgm:prSet custT="1"/>
      <dgm:spPr/>
      <dgm:t>
        <a:bodyPr/>
        <a:lstStyle/>
        <a:p>
          <a:r>
            <a:rPr lang="hr-HR" sz="1200">
              <a:latin typeface="+mn-lt"/>
            </a:rPr>
            <a:t>   </a:t>
          </a:r>
          <a:r>
            <a:rPr lang="hr-HR" sz="1200"/>
            <a:t>Program 1006 Narodna knjižnica</a:t>
          </a:r>
        </a:p>
      </dgm:t>
    </dgm:pt>
    <dgm:pt modelId="{40E77197-54C9-4BC1-88B7-105D529E66E2}" type="parTrans" cxnId="{D672EC6F-DC66-4E9A-BECE-C7BCFF688D0E}">
      <dgm:prSet/>
      <dgm:spPr/>
      <dgm:t>
        <a:bodyPr/>
        <a:lstStyle/>
        <a:p>
          <a:endParaRPr lang="hr-HR"/>
        </a:p>
      </dgm:t>
    </dgm:pt>
    <dgm:pt modelId="{71A91C1D-EF81-44F3-8069-CACB1BF3AC46}" type="sibTrans" cxnId="{D672EC6F-DC66-4E9A-BECE-C7BCFF688D0E}">
      <dgm:prSet/>
      <dgm:spPr/>
      <dgm:t>
        <a:bodyPr/>
        <a:lstStyle/>
        <a:p>
          <a:endParaRPr lang="hr-HR"/>
        </a:p>
      </dgm:t>
    </dgm:pt>
    <dgm:pt modelId="{0690F50B-3A68-4D87-B843-0142013810B2}">
      <dgm:prSet custT="1"/>
      <dgm:spPr/>
      <dgm:t>
        <a:bodyPr/>
        <a:lstStyle/>
        <a:p>
          <a:r>
            <a:rPr lang="hr-HR" sz="1200"/>
            <a:t>   Program 1014 Pomoć obiteljima i kućanstvima </a:t>
          </a:r>
        </a:p>
      </dgm:t>
    </dgm:pt>
    <dgm:pt modelId="{4CA7AC83-2CE1-42FA-8FF9-744DFCEFEB8D}" type="parTrans" cxnId="{A5FB06DC-27D0-428E-953A-58821F38878D}">
      <dgm:prSet/>
      <dgm:spPr/>
      <dgm:t>
        <a:bodyPr/>
        <a:lstStyle/>
        <a:p>
          <a:endParaRPr lang="hr-HR"/>
        </a:p>
      </dgm:t>
    </dgm:pt>
    <dgm:pt modelId="{9680E398-0569-4839-A614-E94307409ED7}" type="sibTrans" cxnId="{A5FB06DC-27D0-428E-953A-58821F38878D}">
      <dgm:prSet/>
      <dgm:spPr/>
      <dgm:t>
        <a:bodyPr/>
        <a:lstStyle/>
        <a:p>
          <a:endParaRPr lang="hr-HR"/>
        </a:p>
      </dgm:t>
    </dgm:pt>
    <dgm:pt modelId="{B6843DB0-A860-4DD3-8153-586C208F3FB5}">
      <dgm:prSet custT="1"/>
      <dgm:spPr/>
      <dgm:t>
        <a:bodyPr/>
        <a:lstStyle/>
        <a:p>
          <a:r>
            <a:rPr lang="hr-HR" sz="1200"/>
            <a:t>   Program 1015 Ostale tekuće donacije</a:t>
          </a:r>
        </a:p>
      </dgm:t>
    </dgm:pt>
    <dgm:pt modelId="{972F2332-3DC7-435A-8324-8FAB74F4CFC0}" type="parTrans" cxnId="{B601DDBC-56DD-430C-A1D0-B9DC8AE32356}">
      <dgm:prSet/>
      <dgm:spPr/>
      <dgm:t>
        <a:bodyPr/>
        <a:lstStyle/>
        <a:p>
          <a:endParaRPr lang="hr-HR"/>
        </a:p>
      </dgm:t>
    </dgm:pt>
    <dgm:pt modelId="{4BB6FE1E-4A92-4CD0-B886-390F528775D4}" type="sibTrans" cxnId="{B601DDBC-56DD-430C-A1D0-B9DC8AE32356}">
      <dgm:prSet/>
      <dgm:spPr/>
      <dgm:t>
        <a:bodyPr/>
        <a:lstStyle/>
        <a:p>
          <a:endParaRPr lang="hr-HR"/>
        </a:p>
      </dgm:t>
    </dgm:pt>
    <dgm:pt modelId="{4D79B3DD-1F36-46FF-8E75-29D3B32D64ED}">
      <dgm:prSet custT="1"/>
      <dgm:spPr/>
      <dgm:t>
        <a:bodyPr/>
        <a:lstStyle/>
        <a:p>
          <a:r>
            <a:rPr lang="hr-HR" sz="1200"/>
            <a:t>   Program 1016 Društvo slijepih i slabovidnih</a:t>
          </a:r>
        </a:p>
      </dgm:t>
    </dgm:pt>
    <dgm:pt modelId="{F5EB0B52-298F-4B48-A8C1-9A19A38E36A4}" type="parTrans" cxnId="{61E658CA-3140-46B6-BD0E-CCDDDDC4336F}">
      <dgm:prSet/>
      <dgm:spPr/>
      <dgm:t>
        <a:bodyPr/>
        <a:lstStyle/>
        <a:p>
          <a:endParaRPr lang="hr-HR"/>
        </a:p>
      </dgm:t>
    </dgm:pt>
    <dgm:pt modelId="{38012C83-8733-46D3-BD86-EBCA0AD3EC23}" type="sibTrans" cxnId="{61E658CA-3140-46B6-BD0E-CCDDDDC4336F}">
      <dgm:prSet/>
      <dgm:spPr/>
      <dgm:t>
        <a:bodyPr/>
        <a:lstStyle/>
        <a:p>
          <a:endParaRPr lang="hr-HR"/>
        </a:p>
      </dgm:t>
    </dgm:pt>
    <dgm:pt modelId="{CDC3A6AE-94A8-4931-9DDB-F99A51AA9436}">
      <dgm:prSet custT="1"/>
      <dgm:spPr/>
      <dgm:t>
        <a:bodyPr/>
        <a:lstStyle/>
        <a:p>
          <a:r>
            <a:rPr lang="hr-HR" sz="1200"/>
            <a:t>   Program 1017 Jednokratna pomoć za rođenje djeteta</a:t>
          </a:r>
        </a:p>
      </dgm:t>
    </dgm:pt>
    <dgm:pt modelId="{82316C45-BDF0-41A8-A171-51D06F0C89CA}" type="parTrans" cxnId="{D4134E4C-296A-49F6-8CA4-12100D6073F9}">
      <dgm:prSet/>
      <dgm:spPr/>
      <dgm:t>
        <a:bodyPr/>
        <a:lstStyle/>
        <a:p>
          <a:endParaRPr lang="hr-HR"/>
        </a:p>
      </dgm:t>
    </dgm:pt>
    <dgm:pt modelId="{CFAD1327-B4B2-42AE-9B68-BAFD21315B3C}" type="sibTrans" cxnId="{D4134E4C-296A-49F6-8CA4-12100D6073F9}">
      <dgm:prSet/>
      <dgm:spPr/>
      <dgm:t>
        <a:bodyPr/>
        <a:lstStyle/>
        <a:p>
          <a:endParaRPr lang="hr-HR"/>
        </a:p>
      </dgm:t>
    </dgm:pt>
    <dgm:pt modelId="{A335234F-911E-4A4E-B5D4-B71F055D32BD}">
      <dgm:prSet custT="1"/>
      <dgm:spPr/>
      <dgm:t>
        <a:bodyPr/>
        <a:lstStyle/>
        <a:p>
          <a:r>
            <a:rPr lang="hr-HR" sz="1200"/>
            <a:t>   Program 1018 Dječji centar Gospić vrtić Perušić</a:t>
          </a:r>
        </a:p>
      </dgm:t>
    </dgm:pt>
    <dgm:pt modelId="{126653F7-2CDC-400C-9580-69E3E4D28BB8}" type="parTrans" cxnId="{1D6A3F86-EFF6-4112-BCF9-EF913386D3F8}">
      <dgm:prSet/>
      <dgm:spPr/>
      <dgm:t>
        <a:bodyPr/>
        <a:lstStyle/>
        <a:p>
          <a:endParaRPr lang="hr-HR"/>
        </a:p>
      </dgm:t>
    </dgm:pt>
    <dgm:pt modelId="{6D2C1F0E-9B72-4B96-8717-EE2AD51D61F3}" type="sibTrans" cxnId="{1D6A3F86-EFF6-4112-BCF9-EF913386D3F8}">
      <dgm:prSet/>
      <dgm:spPr/>
      <dgm:t>
        <a:bodyPr/>
        <a:lstStyle/>
        <a:p>
          <a:endParaRPr lang="hr-HR"/>
        </a:p>
      </dgm:t>
    </dgm:pt>
    <dgm:pt modelId="{5A8B6570-BFD5-4A30-9472-08FD57328CC4}">
      <dgm:prSet custT="1"/>
      <dgm:spPr/>
      <dgm:t>
        <a:bodyPr/>
        <a:lstStyle/>
        <a:p>
          <a:r>
            <a:rPr lang="hr-HR" sz="1200"/>
            <a:t>   Program 1019 DVD Perušić</a:t>
          </a:r>
        </a:p>
      </dgm:t>
    </dgm:pt>
    <dgm:pt modelId="{D940DFF5-72FA-4C8F-A367-1733E67BBE28}" type="parTrans" cxnId="{7A3AADAB-0D48-4DDC-A5CC-2D2895D362F1}">
      <dgm:prSet/>
      <dgm:spPr/>
      <dgm:t>
        <a:bodyPr/>
        <a:lstStyle/>
        <a:p>
          <a:endParaRPr lang="hr-HR"/>
        </a:p>
      </dgm:t>
    </dgm:pt>
    <dgm:pt modelId="{A3899BC3-CD5C-46D3-8AB4-CF6C96BA02D1}" type="sibTrans" cxnId="{7A3AADAB-0D48-4DDC-A5CC-2D2895D362F1}">
      <dgm:prSet/>
      <dgm:spPr/>
      <dgm:t>
        <a:bodyPr/>
        <a:lstStyle/>
        <a:p>
          <a:endParaRPr lang="hr-HR"/>
        </a:p>
      </dgm:t>
    </dgm:pt>
    <dgm:pt modelId="{56816943-89E4-40A3-A922-A01299C7BDEC}">
      <dgm:prSet custT="1"/>
      <dgm:spPr/>
      <dgm:t>
        <a:bodyPr/>
        <a:lstStyle/>
        <a:p>
          <a:r>
            <a:rPr lang="hr-HR" sz="1200"/>
            <a:t>   Program 1003 Subvencija nerentabilnih linija</a:t>
          </a:r>
        </a:p>
      </dgm:t>
    </dgm:pt>
    <dgm:pt modelId="{FB68DBDE-0495-40AE-8FC7-81111F06F95C}" type="parTrans" cxnId="{6E95C33F-E713-4632-A3FC-3A19D93B9D45}">
      <dgm:prSet/>
      <dgm:spPr/>
      <dgm:t>
        <a:bodyPr/>
        <a:lstStyle/>
        <a:p>
          <a:endParaRPr lang="hr-HR"/>
        </a:p>
      </dgm:t>
    </dgm:pt>
    <dgm:pt modelId="{42601DF1-EC8A-4F96-8E59-03D128ADD10C}" type="sibTrans" cxnId="{6E95C33F-E713-4632-A3FC-3A19D93B9D45}">
      <dgm:prSet/>
      <dgm:spPr/>
      <dgm:t>
        <a:bodyPr/>
        <a:lstStyle/>
        <a:p>
          <a:endParaRPr lang="hr-HR"/>
        </a:p>
      </dgm:t>
    </dgm:pt>
    <dgm:pt modelId="{8079908C-30B8-4191-9B91-3F402F0D17D0}">
      <dgm:prSet custT="1"/>
      <dgm:spPr/>
      <dgm:t>
        <a:bodyPr/>
        <a:lstStyle/>
        <a:p>
          <a:r>
            <a:rPr lang="hr-HR" sz="1200"/>
            <a:t>   Program 1004 Ostale subvencije</a:t>
          </a:r>
        </a:p>
      </dgm:t>
    </dgm:pt>
    <dgm:pt modelId="{F9D5D2B6-E4BB-4247-96E6-B2752C58257D}" type="parTrans" cxnId="{7E5F98DD-D2D8-49E8-8EEE-10B0EE244214}">
      <dgm:prSet/>
      <dgm:spPr/>
      <dgm:t>
        <a:bodyPr/>
        <a:lstStyle/>
        <a:p>
          <a:endParaRPr lang="hr-HR"/>
        </a:p>
      </dgm:t>
    </dgm:pt>
    <dgm:pt modelId="{E4A7FA2C-FBD2-4CBD-91D3-5D1366DEF098}" type="sibTrans" cxnId="{7E5F98DD-D2D8-49E8-8EEE-10B0EE244214}">
      <dgm:prSet/>
      <dgm:spPr/>
      <dgm:t>
        <a:bodyPr/>
        <a:lstStyle/>
        <a:p>
          <a:endParaRPr lang="hr-HR"/>
        </a:p>
      </dgm:t>
    </dgm:pt>
    <dgm:pt modelId="{9708D4EC-A612-4E54-BC2B-AF47911184FB}">
      <dgm:prSet custT="1"/>
      <dgm:spPr/>
      <dgm:t>
        <a:bodyPr/>
        <a:lstStyle/>
        <a:p>
          <a:r>
            <a:rPr lang="hr-HR" sz="1200"/>
            <a:t>   Program 1006 Subvencija  kamata na kredite obrtnicima</a:t>
          </a:r>
        </a:p>
      </dgm:t>
    </dgm:pt>
    <dgm:pt modelId="{385DE044-86FD-4C0A-9CA7-79BCD030D5FB}" type="parTrans" cxnId="{42691035-C3DB-40FC-9665-44702B5FE18B}">
      <dgm:prSet/>
      <dgm:spPr/>
      <dgm:t>
        <a:bodyPr/>
        <a:lstStyle/>
        <a:p>
          <a:endParaRPr lang="hr-HR"/>
        </a:p>
      </dgm:t>
    </dgm:pt>
    <dgm:pt modelId="{E4E24CDC-35D1-4D22-B8BE-4DAE4D55371E}" type="sibTrans" cxnId="{42691035-C3DB-40FC-9665-44702B5FE18B}">
      <dgm:prSet/>
      <dgm:spPr/>
      <dgm:t>
        <a:bodyPr/>
        <a:lstStyle/>
        <a:p>
          <a:endParaRPr lang="hr-HR"/>
        </a:p>
      </dgm:t>
    </dgm:pt>
    <dgm:pt modelId="{314EE8C7-26CD-421D-816D-4F176D5C73C7}">
      <dgm:prSet custT="1"/>
      <dgm:spPr/>
      <dgm:t>
        <a:bodyPr/>
        <a:lstStyle/>
        <a:p>
          <a:r>
            <a:rPr lang="hr-HR" sz="1200" b="1"/>
            <a:t>Proračunski korisnik 47383 JAVNA USTANOVA PEĆINSKI PARK GRABOVAČA</a:t>
          </a:r>
        </a:p>
      </dgm:t>
    </dgm:pt>
    <dgm:pt modelId="{5F72D1D2-9F33-4C9F-88A8-FBFD1ABCA3D0}" type="parTrans" cxnId="{C00EF78A-AD6B-4F47-9FD5-A8D74F746325}">
      <dgm:prSet/>
      <dgm:spPr/>
      <dgm:t>
        <a:bodyPr/>
        <a:lstStyle/>
        <a:p>
          <a:endParaRPr lang="hr-HR"/>
        </a:p>
      </dgm:t>
    </dgm:pt>
    <dgm:pt modelId="{6312F9B6-0A47-4603-8A87-74834734ABAC}" type="sibTrans" cxnId="{C00EF78A-AD6B-4F47-9FD5-A8D74F746325}">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pt>
    <dgm:pt modelId="{A6CDB01D-45DF-4451-9C8F-CA4877CC7573}" type="pres">
      <dgm:prSet presAssocID="{1D63FAF9-12E4-4951-AF4D-6E1E3C17EF73}" presName="thickLine" presStyleLbl="alignNode1" presStyleIdx="0" presStyleCnt="38"/>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38"/>
      <dgm:spPr/>
    </dgm:pt>
    <dgm:pt modelId="{DEEFC023-0D79-4A7F-883B-9D7E707E575A}" type="pres">
      <dgm:prSet presAssocID="{1D63FAF9-12E4-4951-AF4D-6E1E3C17EF73}" presName="vert1" presStyleCnt="0"/>
      <dgm:spPr/>
    </dgm:pt>
    <dgm:pt modelId="{83089EBB-F8A3-4C27-B77D-33657A35CEF3}" type="pres">
      <dgm:prSet presAssocID="{8531A592-3895-4E8B-AA22-952DBEDF49B4}" presName="thickLine" presStyleLbl="alignNode1" presStyleIdx="1" presStyleCnt="38"/>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1" presStyleCnt="38"/>
      <dgm:spPr/>
    </dgm:pt>
    <dgm:pt modelId="{E2FCCB40-415B-4B91-B144-ECF1D67C8A59}" type="pres">
      <dgm:prSet presAssocID="{8531A592-3895-4E8B-AA22-952DBEDF49B4}" presName="vert1" presStyleCnt="0"/>
      <dgm:spPr/>
    </dgm:pt>
    <dgm:pt modelId="{94D5ED30-FBC9-42FD-8CBE-701807EFA544}" type="pres">
      <dgm:prSet presAssocID="{49023BB4-3266-42E1-913E-183AA85A29B3}" presName="thickLine" presStyleLbl="alignNode1" presStyleIdx="2" presStyleCnt="38"/>
      <dgm:spPr/>
    </dgm:pt>
    <dgm:pt modelId="{5BF9A270-F933-41F5-9FE5-449548601317}" type="pres">
      <dgm:prSet presAssocID="{49023BB4-3266-42E1-913E-183AA85A29B3}" presName="horz1" presStyleCnt="0"/>
      <dgm:spPr/>
    </dgm:pt>
    <dgm:pt modelId="{F80E8C9D-E165-4AF1-84D4-68141DC6B35E}" type="pres">
      <dgm:prSet presAssocID="{49023BB4-3266-42E1-913E-183AA85A29B3}" presName="tx1" presStyleLbl="revTx" presStyleIdx="2" presStyleCnt="38"/>
      <dgm:spPr/>
    </dgm:pt>
    <dgm:pt modelId="{E361A304-8A14-4F88-A336-0840A00862C8}" type="pres">
      <dgm:prSet presAssocID="{49023BB4-3266-42E1-913E-183AA85A29B3}" presName="vert1" presStyleCnt="0"/>
      <dgm:spPr/>
    </dgm:pt>
    <dgm:pt modelId="{2CE12E23-46C9-4BCD-A006-4385CE542A58}" type="pres">
      <dgm:prSet presAssocID="{9B5554C2-6379-4D36-AD6B-4A064C5B7CBE}" presName="thickLine" presStyleLbl="alignNode1" presStyleIdx="3" presStyleCnt="38"/>
      <dgm:spPr/>
    </dgm:pt>
    <dgm:pt modelId="{9E8EDE70-0EE5-4108-A130-B2DE4FB8F0A7}" type="pres">
      <dgm:prSet presAssocID="{9B5554C2-6379-4D36-AD6B-4A064C5B7CBE}" presName="horz1" presStyleCnt="0"/>
      <dgm:spPr/>
    </dgm:pt>
    <dgm:pt modelId="{6752B29C-B9CD-4173-BA55-F62B84494C5C}" type="pres">
      <dgm:prSet presAssocID="{9B5554C2-6379-4D36-AD6B-4A064C5B7CBE}" presName="tx1" presStyleLbl="revTx" presStyleIdx="3" presStyleCnt="38"/>
      <dgm:spPr/>
    </dgm:pt>
    <dgm:pt modelId="{69ED9E9D-36D0-470B-80B3-CD1B7620994D}" type="pres">
      <dgm:prSet presAssocID="{9B5554C2-6379-4D36-AD6B-4A064C5B7CBE}" presName="vert1" presStyleCnt="0"/>
      <dgm:spPr/>
    </dgm:pt>
    <dgm:pt modelId="{031A6358-072A-4667-BFB0-7BF893E7FFD6}" type="pres">
      <dgm:prSet presAssocID="{7AE90A80-1FA2-409A-978F-2C78C9D4E965}" presName="thickLine" presStyleLbl="alignNode1" presStyleIdx="4" presStyleCnt="38"/>
      <dgm:spPr/>
    </dgm:pt>
    <dgm:pt modelId="{C802B983-FC30-44F9-ACA5-92335E952ABD}" type="pres">
      <dgm:prSet presAssocID="{7AE90A80-1FA2-409A-978F-2C78C9D4E965}" presName="horz1" presStyleCnt="0"/>
      <dgm:spPr/>
    </dgm:pt>
    <dgm:pt modelId="{E66EFACC-897A-4BAD-B5B0-6C063341705C}" type="pres">
      <dgm:prSet presAssocID="{7AE90A80-1FA2-409A-978F-2C78C9D4E965}" presName="tx1" presStyleLbl="revTx" presStyleIdx="4" presStyleCnt="38"/>
      <dgm:spPr/>
    </dgm:pt>
    <dgm:pt modelId="{74018B24-F991-4BA4-B5B2-FF1D68951C09}" type="pres">
      <dgm:prSet presAssocID="{7AE90A80-1FA2-409A-978F-2C78C9D4E965}" presName="vert1" presStyleCnt="0"/>
      <dgm:spPr/>
    </dgm:pt>
    <dgm:pt modelId="{3B867A50-B3D7-4072-941A-06F91CE0BBFD}" type="pres">
      <dgm:prSet presAssocID="{77151CEC-EDFC-479D-861E-5C636DDBD728}" presName="thickLine" presStyleLbl="alignNode1" presStyleIdx="5" presStyleCnt="38"/>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5" presStyleCnt="38"/>
      <dgm:spPr/>
    </dgm:pt>
    <dgm:pt modelId="{16942A7A-AD9D-438A-A21A-1994B6D022BA}" type="pres">
      <dgm:prSet presAssocID="{77151CEC-EDFC-479D-861E-5C636DDBD728}" presName="vert1" presStyleCnt="0"/>
      <dgm:spPr/>
    </dgm:pt>
    <dgm:pt modelId="{A328512E-0537-4529-8E55-30F1A3A8F1A9}" type="pres">
      <dgm:prSet presAssocID="{EDC5CA50-1899-4594-A1A1-4A78B5B20CFA}" presName="thickLine" presStyleLbl="alignNode1" presStyleIdx="6" presStyleCnt="38"/>
      <dgm:spPr/>
    </dgm:pt>
    <dgm:pt modelId="{67309117-AEE9-4E6F-9C06-665DF553F197}" type="pres">
      <dgm:prSet presAssocID="{EDC5CA50-1899-4594-A1A1-4A78B5B20CFA}" presName="horz1" presStyleCnt="0"/>
      <dgm:spPr/>
    </dgm:pt>
    <dgm:pt modelId="{F579C8E1-EA95-42E9-85F7-F934FB953EA4}" type="pres">
      <dgm:prSet presAssocID="{EDC5CA50-1899-4594-A1A1-4A78B5B20CFA}" presName="tx1" presStyleLbl="revTx" presStyleIdx="6" presStyleCnt="38"/>
      <dgm:spPr/>
    </dgm:pt>
    <dgm:pt modelId="{07FAAAC2-7099-462C-B7BC-6BEDC4BD7D3A}" type="pres">
      <dgm:prSet presAssocID="{EDC5CA50-1899-4594-A1A1-4A78B5B20CFA}" presName="vert1" presStyleCnt="0"/>
      <dgm:spPr/>
    </dgm:pt>
    <dgm:pt modelId="{4023405E-97C8-46C1-BDE6-C2165C079E83}" type="pres">
      <dgm:prSet presAssocID="{682D1C56-5121-45A6-A835-53E376565904}" presName="thickLine" presStyleLbl="alignNode1" presStyleIdx="7" presStyleCnt="38"/>
      <dgm:spPr/>
    </dgm:pt>
    <dgm:pt modelId="{E50654ED-26ED-490F-B7F3-F2E874962D23}" type="pres">
      <dgm:prSet presAssocID="{682D1C56-5121-45A6-A835-53E376565904}" presName="horz1" presStyleCnt="0"/>
      <dgm:spPr/>
    </dgm:pt>
    <dgm:pt modelId="{D6E66DEF-9DE6-44DA-BEE6-36B66F47D32E}" type="pres">
      <dgm:prSet presAssocID="{682D1C56-5121-45A6-A835-53E376565904}" presName="tx1" presStyleLbl="revTx" presStyleIdx="7" presStyleCnt="38"/>
      <dgm:spPr/>
    </dgm:pt>
    <dgm:pt modelId="{7907F480-819E-4F12-9F2B-7BA3B2EC6B3C}" type="pres">
      <dgm:prSet presAssocID="{682D1C56-5121-45A6-A835-53E376565904}" presName="vert1" presStyleCnt="0"/>
      <dgm:spPr/>
    </dgm:pt>
    <dgm:pt modelId="{8808A7D9-5182-4F80-8053-98DB5B6FA94B}" type="pres">
      <dgm:prSet presAssocID="{0C551F52-3FA9-4AD5-A732-B160CA2F50E2}" presName="thickLine" presStyleLbl="alignNode1" presStyleIdx="8" presStyleCnt="38"/>
      <dgm:spPr/>
    </dgm:pt>
    <dgm:pt modelId="{B4A22AB0-CF11-43FB-9DB8-F62B592D2B53}" type="pres">
      <dgm:prSet presAssocID="{0C551F52-3FA9-4AD5-A732-B160CA2F50E2}" presName="horz1" presStyleCnt="0"/>
      <dgm:spPr/>
    </dgm:pt>
    <dgm:pt modelId="{C0D711D1-3D26-4BA2-8C85-15CFAE0A88CC}" type="pres">
      <dgm:prSet presAssocID="{0C551F52-3FA9-4AD5-A732-B160CA2F50E2}" presName="tx1" presStyleLbl="revTx" presStyleIdx="8" presStyleCnt="38"/>
      <dgm:spPr/>
    </dgm:pt>
    <dgm:pt modelId="{C6FA4F08-4E3E-4C86-8DDC-404FDA9A59C7}" type="pres">
      <dgm:prSet presAssocID="{0C551F52-3FA9-4AD5-A732-B160CA2F50E2}" presName="vert1" presStyleCnt="0"/>
      <dgm:spPr/>
    </dgm:pt>
    <dgm:pt modelId="{07EC2ADE-FAF2-4564-86AE-A375A8EE7514}" type="pres">
      <dgm:prSet presAssocID="{3A1BC528-33C5-491B-8CDA-62F4E6F37DF7}" presName="thickLine" presStyleLbl="alignNode1" presStyleIdx="9" presStyleCnt="38"/>
      <dgm:spPr/>
    </dgm:pt>
    <dgm:pt modelId="{4D9A6090-B09A-42FF-A0F2-BB24BBCD942F}" type="pres">
      <dgm:prSet presAssocID="{3A1BC528-33C5-491B-8CDA-62F4E6F37DF7}" presName="horz1" presStyleCnt="0"/>
      <dgm:spPr/>
    </dgm:pt>
    <dgm:pt modelId="{D0C83A17-A5A9-499C-9145-8F52C1DF8FC4}" type="pres">
      <dgm:prSet presAssocID="{3A1BC528-33C5-491B-8CDA-62F4E6F37DF7}" presName="tx1" presStyleLbl="revTx" presStyleIdx="9" presStyleCnt="38"/>
      <dgm:spPr/>
    </dgm:pt>
    <dgm:pt modelId="{766A512B-7F8E-45C5-BCAA-00E8A1617965}" type="pres">
      <dgm:prSet presAssocID="{3A1BC528-33C5-491B-8CDA-62F4E6F37DF7}" presName="vert1" presStyleCnt="0"/>
      <dgm:spPr/>
    </dgm:pt>
    <dgm:pt modelId="{E9633575-BCAF-4437-8C1E-56A4CE01B35F}" type="pres">
      <dgm:prSet presAssocID="{66FF11E6-B036-4A8A-9942-0FC02EE5F0F8}" presName="thickLine" presStyleLbl="alignNode1" presStyleIdx="10" presStyleCnt="38"/>
      <dgm:spPr/>
    </dgm:pt>
    <dgm:pt modelId="{B75132CA-E494-467C-8EAD-B46B8BF7FDF5}" type="pres">
      <dgm:prSet presAssocID="{66FF11E6-B036-4A8A-9942-0FC02EE5F0F8}" presName="horz1" presStyleCnt="0"/>
      <dgm:spPr/>
    </dgm:pt>
    <dgm:pt modelId="{805BACEB-968C-49C4-95D4-F6278058E557}" type="pres">
      <dgm:prSet presAssocID="{66FF11E6-B036-4A8A-9942-0FC02EE5F0F8}" presName="tx1" presStyleLbl="revTx" presStyleIdx="10" presStyleCnt="38"/>
      <dgm:spPr/>
    </dgm:pt>
    <dgm:pt modelId="{C467B0ED-2C59-40A7-B5EE-01A9BCD86ACD}" type="pres">
      <dgm:prSet presAssocID="{66FF11E6-B036-4A8A-9942-0FC02EE5F0F8}" presName="vert1" presStyleCnt="0"/>
      <dgm:spPr/>
    </dgm:pt>
    <dgm:pt modelId="{28AC168D-4326-4E0D-96EE-7DDE3C0BFB6F}" type="pres">
      <dgm:prSet presAssocID="{A2E50289-CD3A-4D75-8D4A-B0C37ACAB81B}" presName="thickLine" presStyleLbl="alignNode1" presStyleIdx="11" presStyleCnt="38"/>
      <dgm:spPr/>
    </dgm:pt>
    <dgm:pt modelId="{BA47A723-93B3-4433-956C-64433AE61DA2}" type="pres">
      <dgm:prSet presAssocID="{A2E50289-CD3A-4D75-8D4A-B0C37ACAB81B}" presName="horz1" presStyleCnt="0"/>
      <dgm:spPr/>
    </dgm:pt>
    <dgm:pt modelId="{00101A26-4611-4393-BC2A-FAE69A922AF6}" type="pres">
      <dgm:prSet presAssocID="{A2E50289-CD3A-4D75-8D4A-B0C37ACAB81B}" presName="tx1" presStyleLbl="revTx" presStyleIdx="11" presStyleCnt="38"/>
      <dgm:spPr/>
    </dgm:pt>
    <dgm:pt modelId="{7594AD64-E824-48FF-965D-3EADE22186E3}" type="pres">
      <dgm:prSet presAssocID="{A2E50289-CD3A-4D75-8D4A-B0C37ACAB81B}" presName="vert1" presStyleCnt="0"/>
      <dgm:spPr/>
    </dgm:pt>
    <dgm:pt modelId="{CADBD8FE-AECC-496D-8342-9829F455B1F9}" type="pres">
      <dgm:prSet presAssocID="{30DC1EA7-B666-4393-89BD-704DD07493EB}" presName="thickLine" presStyleLbl="alignNode1" presStyleIdx="12" presStyleCnt="38"/>
      <dgm:spPr/>
    </dgm:pt>
    <dgm:pt modelId="{7AB04021-0B10-408C-AFA2-7CE4B0148ECC}" type="pres">
      <dgm:prSet presAssocID="{30DC1EA7-B666-4393-89BD-704DD07493EB}" presName="horz1" presStyleCnt="0"/>
      <dgm:spPr/>
    </dgm:pt>
    <dgm:pt modelId="{0B10FFF4-3715-4061-80BC-4D609DFB6560}" type="pres">
      <dgm:prSet presAssocID="{30DC1EA7-B666-4393-89BD-704DD07493EB}" presName="tx1" presStyleLbl="revTx" presStyleIdx="12" presStyleCnt="38"/>
      <dgm:spPr/>
    </dgm:pt>
    <dgm:pt modelId="{A13881BF-37C5-45C3-9E3A-0D955272B2F7}" type="pres">
      <dgm:prSet presAssocID="{30DC1EA7-B666-4393-89BD-704DD07493EB}" presName="vert1" presStyleCnt="0"/>
      <dgm:spPr/>
    </dgm:pt>
    <dgm:pt modelId="{4EB54206-C6E6-4F29-A3D7-3BF2281CE680}" type="pres">
      <dgm:prSet presAssocID="{AD10E632-15C7-48C2-BF8F-94E10DEE4AC4}" presName="thickLine" presStyleLbl="alignNode1" presStyleIdx="13" presStyleCnt="38"/>
      <dgm:spPr/>
    </dgm:pt>
    <dgm:pt modelId="{981982CC-E695-48F2-8BCA-51A432659F85}" type="pres">
      <dgm:prSet presAssocID="{AD10E632-15C7-48C2-BF8F-94E10DEE4AC4}" presName="horz1" presStyleCnt="0"/>
      <dgm:spPr/>
    </dgm:pt>
    <dgm:pt modelId="{F072E86B-0096-4699-9BD1-ABE43CEFC75B}" type="pres">
      <dgm:prSet presAssocID="{AD10E632-15C7-48C2-BF8F-94E10DEE4AC4}" presName="tx1" presStyleLbl="revTx" presStyleIdx="13" presStyleCnt="38"/>
      <dgm:spPr/>
    </dgm:pt>
    <dgm:pt modelId="{4B938479-2765-40E0-9DC5-1C3CE1A75E59}" type="pres">
      <dgm:prSet presAssocID="{AD10E632-15C7-48C2-BF8F-94E10DEE4AC4}" presName="vert1" presStyleCnt="0"/>
      <dgm:spPr/>
    </dgm:pt>
    <dgm:pt modelId="{CB86178A-3BE7-47AD-9586-59F211956F3A}" type="pres">
      <dgm:prSet presAssocID="{FA9C979A-E1DD-4DCD-B47E-9437179D37A2}" presName="thickLine" presStyleLbl="alignNode1" presStyleIdx="14" presStyleCnt="38"/>
      <dgm:spPr/>
    </dgm:pt>
    <dgm:pt modelId="{351264BA-A99B-4856-9570-992F1D43F6E7}" type="pres">
      <dgm:prSet presAssocID="{FA9C979A-E1DD-4DCD-B47E-9437179D37A2}" presName="horz1" presStyleCnt="0"/>
      <dgm:spPr/>
    </dgm:pt>
    <dgm:pt modelId="{7544EAA9-CD8B-4956-B516-0356098D2A80}" type="pres">
      <dgm:prSet presAssocID="{FA9C979A-E1DD-4DCD-B47E-9437179D37A2}" presName="tx1" presStyleLbl="revTx" presStyleIdx="14" presStyleCnt="38"/>
      <dgm:spPr/>
    </dgm:pt>
    <dgm:pt modelId="{4263083B-3447-4E9E-967E-DC5B91E3D41C}" type="pres">
      <dgm:prSet presAssocID="{FA9C979A-E1DD-4DCD-B47E-9437179D37A2}" presName="vert1" presStyleCnt="0"/>
      <dgm:spPr/>
    </dgm:pt>
    <dgm:pt modelId="{F85AD698-BE49-47CA-9B84-CE1C4755E350}" type="pres">
      <dgm:prSet presAssocID="{BC30E9AD-1190-4F1F-AF48-07707ADE68DA}" presName="thickLine" presStyleLbl="alignNode1" presStyleIdx="15" presStyleCnt="38"/>
      <dgm:spPr/>
    </dgm:pt>
    <dgm:pt modelId="{0DC4B77B-CAA1-42FD-BC26-09A40212DA42}" type="pres">
      <dgm:prSet presAssocID="{BC30E9AD-1190-4F1F-AF48-07707ADE68DA}" presName="horz1" presStyleCnt="0"/>
      <dgm:spPr/>
    </dgm:pt>
    <dgm:pt modelId="{95F0205E-4F5C-4F1C-845C-70A22273FA30}" type="pres">
      <dgm:prSet presAssocID="{BC30E9AD-1190-4F1F-AF48-07707ADE68DA}" presName="tx1" presStyleLbl="revTx" presStyleIdx="15" presStyleCnt="38"/>
      <dgm:spPr/>
    </dgm:pt>
    <dgm:pt modelId="{23F4A8EE-813B-4EC4-8085-7F8B564699BE}" type="pres">
      <dgm:prSet presAssocID="{BC30E9AD-1190-4F1F-AF48-07707ADE68DA}" presName="vert1" presStyleCnt="0"/>
      <dgm:spPr/>
    </dgm:pt>
    <dgm:pt modelId="{0C358028-947D-4EC8-9653-4FB5FF99968E}" type="pres">
      <dgm:prSet presAssocID="{A521CD10-F66F-4E92-89CD-F68A4FAD556D}" presName="thickLine" presStyleLbl="alignNode1" presStyleIdx="16" presStyleCnt="38"/>
      <dgm:spPr/>
    </dgm:pt>
    <dgm:pt modelId="{6E1F22A3-0C97-447D-B7C2-F5E7EE28B322}" type="pres">
      <dgm:prSet presAssocID="{A521CD10-F66F-4E92-89CD-F68A4FAD556D}" presName="horz1" presStyleCnt="0"/>
      <dgm:spPr/>
    </dgm:pt>
    <dgm:pt modelId="{956C7D99-54F7-483B-A517-3EBE66F6E920}" type="pres">
      <dgm:prSet presAssocID="{A521CD10-F66F-4E92-89CD-F68A4FAD556D}" presName="tx1" presStyleLbl="revTx" presStyleIdx="16" presStyleCnt="38"/>
      <dgm:spPr/>
    </dgm:pt>
    <dgm:pt modelId="{18349F62-6F42-43DB-A4B2-B098E9F9ACDD}" type="pres">
      <dgm:prSet presAssocID="{A521CD10-F66F-4E92-89CD-F68A4FAD556D}" presName="vert1" presStyleCnt="0"/>
      <dgm:spPr/>
    </dgm:pt>
    <dgm:pt modelId="{21119C98-4C28-4270-8FCF-947866EF886C}" type="pres">
      <dgm:prSet presAssocID="{200F3D50-2ED1-4960-82C1-49E970F23EA8}" presName="thickLine" presStyleLbl="alignNode1" presStyleIdx="17" presStyleCnt="38"/>
      <dgm:spPr/>
    </dgm:pt>
    <dgm:pt modelId="{AFBC04AA-0FFF-4E46-B54B-55022DFF0E1C}" type="pres">
      <dgm:prSet presAssocID="{200F3D50-2ED1-4960-82C1-49E970F23EA8}" presName="horz1" presStyleCnt="0"/>
      <dgm:spPr/>
    </dgm:pt>
    <dgm:pt modelId="{065F3A2F-DBF6-4551-B12D-C58A4A5C3EC1}" type="pres">
      <dgm:prSet presAssocID="{200F3D50-2ED1-4960-82C1-49E970F23EA8}" presName="tx1" presStyleLbl="revTx" presStyleIdx="17" presStyleCnt="38"/>
      <dgm:spPr/>
    </dgm:pt>
    <dgm:pt modelId="{9467DF06-5252-410E-B574-DBA6686791DB}" type="pres">
      <dgm:prSet presAssocID="{200F3D50-2ED1-4960-82C1-49E970F23EA8}" presName="vert1" presStyleCnt="0"/>
      <dgm:spPr/>
    </dgm:pt>
    <dgm:pt modelId="{1B359936-5BE6-4EAE-AABA-63F5C6647BEF}" type="pres">
      <dgm:prSet presAssocID="{C80B3768-7269-4A13-AE8D-65AA5ED11461}" presName="thickLine" presStyleLbl="alignNode1" presStyleIdx="18" presStyleCnt="38"/>
      <dgm:spPr/>
    </dgm:pt>
    <dgm:pt modelId="{DFC7763D-5188-4606-9BC4-9FC034D8D9BD}" type="pres">
      <dgm:prSet presAssocID="{C80B3768-7269-4A13-AE8D-65AA5ED11461}" presName="horz1" presStyleCnt="0"/>
      <dgm:spPr/>
    </dgm:pt>
    <dgm:pt modelId="{17C4BAC3-C392-404D-ACB0-445FED0F490B}" type="pres">
      <dgm:prSet presAssocID="{C80B3768-7269-4A13-AE8D-65AA5ED11461}" presName="tx1" presStyleLbl="revTx" presStyleIdx="18" presStyleCnt="38"/>
      <dgm:spPr/>
    </dgm:pt>
    <dgm:pt modelId="{E504225A-ED1E-4618-9F3E-0CB18F90B7FF}" type="pres">
      <dgm:prSet presAssocID="{C80B3768-7269-4A13-AE8D-65AA5ED11461}" presName="vert1" presStyleCnt="0"/>
      <dgm:spPr/>
    </dgm:pt>
    <dgm:pt modelId="{845ABAE4-967B-472B-9AC2-24FE6DD03EAC}" type="pres">
      <dgm:prSet presAssocID="{DCA1ED44-7BFE-4D58-A63B-0CABD144EB35}" presName="thickLine" presStyleLbl="alignNode1" presStyleIdx="19" presStyleCnt="38"/>
      <dgm:spPr/>
    </dgm:pt>
    <dgm:pt modelId="{FD2CBD37-7FBF-489A-B21D-C98D18DDD183}" type="pres">
      <dgm:prSet presAssocID="{DCA1ED44-7BFE-4D58-A63B-0CABD144EB35}" presName="horz1" presStyleCnt="0"/>
      <dgm:spPr/>
    </dgm:pt>
    <dgm:pt modelId="{6E02F22B-757B-4CC3-B01D-581740E716B3}" type="pres">
      <dgm:prSet presAssocID="{DCA1ED44-7BFE-4D58-A63B-0CABD144EB35}" presName="tx1" presStyleLbl="revTx" presStyleIdx="19" presStyleCnt="38"/>
      <dgm:spPr/>
    </dgm:pt>
    <dgm:pt modelId="{47FEFABF-0166-4F40-9D4F-43F5C1DC5B07}" type="pres">
      <dgm:prSet presAssocID="{DCA1ED44-7BFE-4D58-A63B-0CABD144EB35}" presName="vert1" presStyleCnt="0"/>
      <dgm:spPr/>
    </dgm:pt>
    <dgm:pt modelId="{4E99F5F4-8A34-486E-B788-4AEE303E04F6}" type="pres">
      <dgm:prSet presAssocID="{A3BB3DE8-35D7-4DE6-B75D-4262D5B973AD}" presName="thickLine" presStyleLbl="alignNode1" presStyleIdx="20" presStyleCnt="38"/>
      <dgm:spPr/>
    </dgm:pt>
    <dgm:pt modelId="{9F29E858-53BF-47A5-BF9D-944049E8ADA2}" type="pres">
      <dgm:prSet presAssocID="{A3BB3DE8-35D7-4DE6-B75D-4262D5B973AD}" presName="horz1" presStyleCnt="0"/>
      <dgm:spPr/>
    </dgm:pt>
    <dgm:pt modelId="{AD719D0F-6C43-4501-BE96-F1E193D9564B}" type="pres">
      <dgm:prSet presAssocID="{A3BB3DE8-35D7-4DE6-B75D-4262D5B973AD}" presName="tx1" presStyleLbl="revTx" presStyleIdx="20" presStyleCnt="38"/>
      <dgm:spPr/>
    </dgm:pt>
    <dgm:pt modelId="{F7BAD794-41D5-4C14-B3E0-677CECAF6B58}" type="pres">
      <dgm:prSet presAssocID="{A3BB3DE8-35D7-4DE6-B75D-4262D5B973AD}" presName="vert1" presStyleCnt="0"/>
      <dgm:spPr/>
    </dgm:pt>
    <dgm:pt modelId="{6AA4730E-C0F2-4654-85F8-52E733D9F07D}" type="pres">
      <dgm:prSet presAssocID="{979DBE86-312A-4F69-863B-CB612D73677B}" presName="thickLine" presStyleLbl="alignNode1" presStyleIdx="21" presStyleCnt="38"/>
      <dgm:spPr/>
    </dgm:pt>
    <dgm:pt modelId="{7E3FDD34-1994-4DBB-92D9-8C9E776A1E4D}" type="pres">
      <dgm:prSet presAssocID="{979DBE86-312A-4F69-863B-CB612D73677B}" presName="horz1" presStyleCnt="0"/>
      <dgm:spPr/>
    </dgm:pt>
    <dgm:pt modelId="{E99D78A0-8125-4D45-B6C4-F577D1B751F9}" type="pres">
      <dgm:prSet presAssocID="{979DBE86-312A-4F69-863B-CB612D73677B}" presName="tx1" presStyleLbl="revTx" presStyleIdx="21" presStyleCnt="38"/>
      <dgm:spPr/>
    </dgm:pt>
    <dgm:pt modelId="{00786D30-B6B2-4E25-9A0A-7E0EBEAB5C0C}" type="pres">
      <dgm:prSet presAssocID="{979DBE86-312A-4F69-863B-CB612D73677B}" presName="vert1" presStyleCnt="0"/>
      <dgm:spPr/>
    </dgm:pt>
    <dgm:pt modelId="{6A79849B-8572-46DF-BCD9-71E909106D86}" type="pres">
      <dgm:prSet presAssocID="{A8E8D061-3D68-4FE0-9C94-0754C772BDE2}" presName="thickLine" presStyleLbl="alignNode1" presStyleIdx="22" presStyleCnt="38"/>
      <dgm:spPr/>
    </dgm:pt>
    <dgm:pt modelId="{9458C505-42EF-4BC4-A0B8-235FBF0EEA16}" type="pres">
      <dgm:prSet presAssocID="{A8E8D061-3D68-4FE0-9C94-0754C772BDE2}" presName="horz1" presStyleCnt="0"/>
      <dgm:spPr/>
    </dgm:pt>
    <dgm:pt modelId="{19746AEF-440A-43C4-AB89-9334D4AD1C19}" type="pres">
      <dgm:prSet presAssocID="{A8E8D061-3D68-4FE0-9C94-0754C772BDE2}" presName="tx1" presStyleLbl="revTx" presStyleIdx="22" presStyleCnt="38"/>
      <dgm:spPr/>
    </dgm:pt>
    <dgm:pt modelId="{D31F3696-80B0-4631-A7F5-07CD4CDE83C8}" type="pres">
      <dgm:prSet presAssocID="{A8E8D061-3D68-4FE0-9C94-0754C772BDE2}" presName="vert1" presStyleCnt="0"/>
      <dgm:spPr/>
    </dgm:pt>
    <dgm:pt modelId="{9AC15211-FD25-4CA0-A25A-4E8D537F3C6B}" type="pres">
      <dgm:prSet presAssocID="{469569C0-B092-44B0-B4AF-C2CCE2DD8EE7}" presName="thickLine" presStyleLbl="alignNode1" presStyleIdx="23" presStyleCnt="38"/>
      <dgm:spPr/>
    </dgm:pt>
    <dgm:pt modelId="{CE235229-A02A-481F-AC14-F9326884DC10}" type="pres">
      <dgm:prSet presAssocID="{469569C0-B092-44B0-B4AF-C2CCE2DD8EE7}" presName="horz1" presStyleCnt="0"/>
      <dgm:spPr/>
    </dgm:pt>
    <dgm:pt modelId="{A73B7DC4-EB75-4AB8-9166-7EC0FA10D39C}" type="pres">
      <dgm:prSet presAssocID="{469569C0-B092-44B0-B4AF-C2CCE2DD8EE7}" presName="tx1" presStyleLbl="revTx" presStyleIdx="23" presStyleCnt="38"/>
      <dgm:spPr/>
    </dgm:pt>
    <dgm:pt modelId="{832C0EEE-1EA6-4DAD-B5BC-CDF4D66C9F06}" type="pres">
      <dgm:prSet presAssocID="{469569C0-B092-44B0-B4AF-C2CCE2DD8EE7}" presName="vert1" presStyleCnt="0"/>
      <dgm:spPr/>
    </dgm:pt>
    <dgm:pt modelId="{B347229C-936F-4AB9-A3EF-6C624A6F68EB}" type="pres">
      <dgm:prSet presAssocID="{0690F50B-3A68-4D87-B843-0142013810B2}" presName="thickLine" presStyleLbl="alignNode1" presStyleIdx="24" presStyleCnt="38"/>
      <dgm:spPr/>
    </dgm:pt>
    <dgm:pt modelId="{22C182CD-4073-486D-9DD4-17DB478D707B}" type="pres">
      <dgm:prSet presAssocID="{0690F50B-3A68-4D87-B843-0142013810B2}" presName="horz1" presStyleCnt="0"/>
      <dgm:spPr/>
    </dgm:pt>
    <dgm:pt modelId="{EC7D5CDC-4335-4E24-A51D-2DC7F9D28349}" type="pres">
      <dgm:prSet presAssocID="{0690F50B-3A68-4D87-B843-0142013810B2}" presName="tx1" presStyleLbl="revTx" presStyleIdx="24" presStyleCnt="38"/>
      <dgm:spPr/>
    </dgm:pt>
    <dgm:pt modelId="{6FAF910A-6BF2-4989-B104-863DF011A572}" type="pres">
      <dgm:prSet presAssocID="{0690F50B-3A68-4D87-B843-0142013810B2}" presName="vert1" presStyleCnt="0"/>
      <dgm:spPr/>
    </dgm:pt>
    <dgm:pt modelId="{A0576830-DC84-4078-8096-3132EDB9F227}" type="pres">
      <dgm:prSet presAssocID="{B6843DB0-A860-4DD3-8153-586C208F3FB5}" presName="thickLine" presStyleLbl="alignNode1" presStyleIdx="25" presStyleCnt="38"/>
      <dgm:spPr/>
    </dgm:pt>
    <dgm:pt modelId="{7D0374CB-AEC3-4BB6-879C-5598731BE140}" type="pres">
      <dgm:prSet presAssocID="{B6843DB0-A860-4DD3-8153-586C208F3FB5}" presName="horz1" presStyleCnt="0"/>
      <dgm:spPr/>
    </dgm:pt>
    <dgm:pt modelId="{A1595CB7-AC7C-455E-9F37-98E4F2D1F410}" type="pres">
      <dgm:prSet presAssocID="{B6843DB0-A860-4DD3-8153-586C208F3FB5}" presName="tx1" presStyleLbl="revTx" presStyleIdx="25" presStyleCnt="38"/>
      <dgm:spPr/>
    </dgm:pt>
    <dgm:pt modelId="{C2C67873-36E6-43CD-B401-2C79958A5129}" type="pres">
      <dgm:prSet presAssocID="{B6843DB0-A860-4DD3-8153-586C208F3FB5}" presName="vert1" presStyleCnt="0"/>
      <dgm:spPr/>
    </dgm:pt>
    <dgm:pt modelId="{48170696-25F4-41DB-A2A7-3BCAC7868304}" type="pres">
      <dgm:prSet presAssocID="{4D79B3DD-1F36-46FF-8E75-29D3B32D64ED}" presName="thickLine" presStyleLbl="alignNode1" presStyleIdx="26" presStyleCnt="38"/>
      <dgm:spPr/>
    </dgm:pt>
    <dgm:pt modelId="{01F31A66-CE89-4B23-A0B3-A0348CA0E0A2}" type="pres">
      <dgm:prSet presAssocID="{4D79B3DD-1F36-46FF-8E75-29D3B32D64ED}" presName="horz1" presStyleCnt="0"/>
      <dgm:spPr/>
    </dgm:pt>
    <dgm:pt modelId="{CD8C32AF-69D1-470A-B9FB-04DB9B2E701D}" type="pres">
      <dgm:prSet presAssocID="{4D79B3DD-1F36-46FF-8E75-29D3B32D64ED}" presName="tx1" presStyleLbl="revTx" presStyleIdx="26" presStyleCnt="38"/>
      <dgm:spPr/>
    </dgm:pt>
    <dgm:pt modelId="{075B5C48-6A0B-4A35-93C5-E6D450196103}" type="pres">
      <dgm:prSet presAssocID="{4D79B3DD-1F36-46FF-8E75-29D3B32D64ED}" presName="vert1" presStyleCnt="0"/>
      <dgm:spPr/>
    </dgm:pt>
    <dgm:pt modelId="{F65BA9DB-AF3D-4131-8C22-34298D1589F0}" type="pres">
      <dgm:prSet presAssocID="{CDC3A6AE-94A8-4931-9DDB-F99A51AA9436}" presName="thickLine" presStyleLbl="alignNode1" presStyleIdx="27" presStyleCnt="38"/>
      <dgm:spPr/>
    </dgm:pt>
    <dgm:pt modelId="{3CDA6B64-6E45-4697-8DEB-DAAD1A2E7C22}" type="pres">
      <dgm:prSet presAssocID="{CDC3A6AE-94A8-4931-9DDB-F99A51AA9436}" presName="horz1" presStyleCnt="0"/>
      <dgm:spPr/>
    </dgm:pt>
    <dgm:pt modelId="{8A4A64D2-E7D9-48CC-8C4F-0C7434723629}" type="pres">
      <dgm:prSet presAssocID="{CDC3A6AE-94A8-4931-9DDB-F99A51AA9436}" presName="tx1" presStyleLbl="revTx" presStyleIdx="27" presStyleCnt="38"/>
      <dgm:spPr/>
    </dgm:pt>
    <dgm:pt modelId="{2C807B69-9A1A-4C5A-B035-0852255F9A36}" type="pres">
      <dgm:prSet presAssocID="{CDC3A6AE-94A8-4931-9DDB-F99A51AA9436}" presName="vert1" presStyleCnt="0"/>
      <dgm:spPr/>
    </dgm:pt>
    <dgm:pt modelId="{DA6A7C46-12F2-4AA3-ADFF-6C589EA1EE31}" type="pres">
      <dgm:prSet presAssocID="{A335234F-911E-4A4E-B5D4-B71F055D32BD}" presName="thickLine" presStyleLbl="alignNode1" presStyleIdx="28" presStyleCnt="38"/>
      <dgm:spPr/>
    </dgm:pt>
    <dgm:pt modelId="{22180D07-F51A-48CC-8BD4-EDE5E4DA5C5D}" type="pres">
      <dgm:prSet presAssocID="{A335234F-911E-4A4E-B5D4-B71F055D32BD}" presName="horz1" presStyleCnt="0"/>
      <dgm:spPr/>
    </dgm:pt>
    <dgm:pt modelId="{4A67AAF8-F84F-4E33-8A92-0C6A6875C30A}" type="pres">
      <dgm:prSet presAssocID="{A335234F-911E-4A4E-B5D4-B71F055D32BD}" presName="tx1" presStyleLbl="revTx" presStyleIdx="28" presStyleCnt="38"/>
      <dgm:spPr/>
    </dgm:pt>
    <dgm:pt modelId="{353CB8C4-63BE-4984-9E35-955AD130DEA8}" type="pres">
      <dgm:prSet presAssocID="{A335234F-911E-4A4E-B5D4-B71F055D32BD}" presName="vert1" presStyleCnt="0"/>
      <dgm:spPr/>
    </dgm:pt>
    <dgm:pt modelId="{966D0D18-C5F5-46DD-94A7-542C06B09199}" type="pres">
      <dgm:prSet presAssocID="{5A8B6570-BFD5-4A30-9472-08FD57328CC4}" presName="thickLine" presStyleLbl="alignNode1" presStyleIdx="29" presStyleCnt="38"/>
      <dgm:spPr/>
    </dgm:pt>
    <dgm:pt modelId="{F7E99074-37FE-481D-82E4-A63D06BD1AB7}" type="pres">
      <dgm:prSet presAssocID="{5A8B6570-BFD5-4A30-9472-08FD57328CC4}" presName="horz1" presStyleCnt="0"/>
      <dgm:spPr/>
    </dgm:pt>
    <dgm:pt modelId="{15A55D68-37E6-4A24-9725-22F6944F6672}" type="pres">
      <dgm:prSet presAssocID="{5A8B6570-BFD5-4A30-9472-08FD57328CC4}" presName="tx1" presStyleLbl="revTx" presStyleIdx="29" presStyleCnt="38"/>
      <dgm:spPr/>
    </dgm:pt>
    <dgm:pt modelId="{64AE3E18-F7B9-429C-B770-627192C2544B}" type="pres">
      <dgm:prSet presAssocID="{5A8B6570-BFD5-4A30-9472-08FD57328CC4}" presName="vert1" presStyleCnt="0"/>
      <dgm:spPr/>
    </dgm:pt>
    <dgm:pt modelId="{57688687-A546-4273-87DB-3D58C9ED29BA}" type="pres">
      <dgm:prSet presAssocID="{56816943-89E4-40A3-A922-A01299C7BDEC}" presName="thickLine" presStyleLbl="alignNode1" presStyleIdx="30" presStyleCnt="38"/>
      <dgm:spPr/>
    </dgm:pt>
    <dgm:pt modelId="{5879D0B1-A6B7-4F6C-837C-E09E9FED1165}" type="pres">
      <dgm:prSet presAssocID="{56816943-89E4-40A3-A922-A01299C7BDEC}" presName="horz1" presStyleCnt="0"/>
      <dgm:spPr/>
    </dgm:pt>
    <dgm:pt modelId="{C6DC4EBC-B1BB-4D4E-A798-F2C5164B0FC8}" type="pres">
      <dgm:prSet presAssocID="{56816943-89E4-40A3-A922-A01299C7BDEC}" presName="tx1" presStyleLbl="revTx" presStyleIdx="30" presStyleCnt="38"/>
      <dgm:spPr/>
    </dgm:pt>
    <dgm:pt modelId="{2A9757DC-9B67-4B76-9D03-EE5C3A9C8C86}" type="pres">
      <dgm:prSet presAssocID="{56816943-89E4-40A3-A922-A01299C7BDEC}" presName="vert1" presStyleCnt="0"/>
      <dgm:spPr/>
    </dgm:pt>
    <dgm:pt modelId="{9778AB55-E6A0-4BBF-8CF8-4290D913749A}" type="pres">
      <dgm:prSet presAssocID="{8079908C-30B8-4191-9B91-3F402F0D17D0}" presName="thickLine" presStyleLbl="alignNode1" presStyleIdx="31" presStyleCnt="38"/>
      <dgm:spPr/>
    </dgm:pt>
    <dgm:pt modelId="{0747AA8B-73E7-4798-9C1C-15B8986B34D9}" type="pres">
      <dgm:prSet presAssocID="{8079908C-30B8-4191-9B91-3F402F0D17D0}" presName="horz1" presStyleCnt="0"/>
      <dgm:spPr/>
    </dgm:pt>
    <dgm:pt modelId="{2AF75E23-49FB-4D55-868C-9C0B7E9FC15F}" type="pres">
      <dgm:prSet presAssocID="{8079908C-30B8-4191-9B91-3F402F0D17D0}" presName="tx1" presStyleLbl="revTx" presStyleIdx="31" presStyleCnt="38"/>
      <dgm:spPr/>
    </dgm:pt>
    <dgm:pt modelId="{413EB9F3-A3A2-474E-A6BD-851A062FC5C6}" type="pres">
      <dgm:prSet presAssocID="{8079908C-30B8-4191-9B91-3F402F0D17D0}" presName="vert1" presStyleCnt="0"/>
      <dgm:spPr/>
    </dgm:pt>
    <dgm:pt modelId="{51BF12E7-3FEF-4FA8-8A75-6A53E43A29FC}" type="pres">
      <dgm:prSet presAssocID="{9708D4EC-A612-4E54-BC2B-AF47911184FB}" presName="thickLine" presStyleLbl="alignNode1" presStyleIdx="32" presStyleCnt="38"/>
      <dgm:spPr/>
    </dgm:pt>
    <dgm:pt modelId="{10592002-0C4E-460A-8777-B4C872533FC7}" type="pres">
      <dgm:prSet presAssocID="{9708D4EC-A612-4E54-BC2B-AF47911184FB}" presName="horz1" presStyleCnt="0"/>
      <dgm:spPr/>
    </dgm:pt>
    <dgm:pt modelId="{A5E3BC05-A443-466E-8085-557E2C42D38E}" type="pres">
      <dgm:prSet presAssocID="{9708D4EC-A612-4E54-BC2B-AF47911184FB}" presName="tx1" presStyleLbl="revTx" presStyleIdx="32" presStyleCnt="38"/>
      <dgm:spPr/>
    </dgm:pt>
    <dgm:pt modelId="{97EE7E3E-85B7-4A52-A2E1-9ACE43C8A835}" type="pres">
      <dgm:prSet presAssocID="{9708D4EC-A612-4E54-BC2B-AF47911184FB}" presName="vert1" presStyleCnt="0"/>
      <dgm:spPr/>
    </dgm:pt>
    <dgm:pt modelId="{D3BDF842-A046-4DDF-8174-333488687E19}" type="pres">
      <dgm:prSet presAssocID="{571AF068-472E-4F4D-B5B9-63AE6154D008}" presName="thickLine" presStyleLbl="alignNode1" presStyleIdx="33" presStyleCnt="38"/>
      <dgm:spPr/>
    </dgm:pt>
    <dgm:pt modelId="{E803EE8C-F38D-4AC6-82FF-7C8192EBD042}" type="pres">
      <dgm:prSet presAssocID="{571AF068-472E-4F4D-B5B9-63AE6154D008}" presName="horz1" presStyleCnt="0"/>
      <dgm:spPr/>
    </dgm:pt>
    <dgm:pt modelId="{F32F2CF9-425A-4B8D-A91E-DF99E8A04750}" type="pres">
      <dgm:prSet presAssocID="{571AF068-472E-4F4D-B5B9-63AE6154D008}" presName="tx1" presStyleLbl="revTx" presStyleIdx="33" presStyleCnt="38"/>
      <dgm:spPr/>
    </dgm:pt>
    <dgm:pt modelId="{247678E9-A2F9-4DD9-B92B-CC4F8F507C36}" type="pres">
      <dgm:prSet presAssocID="{571AF068-472E-4F4D-B5B9-63AE6154D008}" presName="vert1" presStyleCnt="0"/>
      <dgm:spPr/>
    </dgm:pt>
    <dgm:pt modelId="{04B22431-CD63-4FAD-ACF2-1B774D1D84C4}" type="pres">
      <dgm:prSet presAssocID="{314EE8C7-26CD-421D-816D-4F176D5C73C7}" presName="thickLine" presStyleLbl="alignNode1" presStyleIdx="34" presStyleCnt="38"/>
      <dgm:spPr/>
    </dgm:pt>
    <dgm:pt modelId="{6D880393-AC0D-4880-8034-747AD880DD83}" type="pres">
      <dgm:prSet presAssocID="{314EE8C7-26CD-421D-816D-4F176D5C73C7}" presName="horz1" presStyleCnt="0"/>
      <dgm:spPr/>
    </dgm:pt>
    <dgm:pt modelId="{A8597AF6-A5B6-46C1-9360-189177BE2874}" type="pres">
      <dgm:prSet presAssocID="{314EE8C7-26CD-421D-816D-4F176D5C73C7}" presName="tx1" presStyleLbl="revTx" presStyleIdx="34" presStyleCnt="38"/>
      <dgm:spPr/>
    </dgm:pt>
    <dgm:pt modelId="{DF75F7F3-89BA-4C72-BBA2-99C008C1441B}" type="pres">
      <dgm:prSet presAssocID="{314EE8C7-26CD-421D-816D-4F176D5C73C7}" presName="vert1" presStyleCnt="0"/>
      <dgm:spPr/>
    </dgm:pt>
    <dgm:pt modelId="{0E8B7303-66E1-45AB-B42B-E3C888B32EE7}" type="pres">
      <dgm:prSet presAssocID="{3EEE17B6-B4C3-4D24-95BD-96CA3107151F}" presName="thickLine" presStyleLbl="alignNode1" presStyleIdx="35" presStyleCnt="38"/>
      <dgm:spPr/>
    </dgm:pt>
    <dgm:pt modelId="{5596B009-4DE9-46BE-A197-D1897F65158C}" type="pres">
      <dgm:prSet presAssocID="{3EEE17B6-B4C3-4D24-95BD-96CA3107151F}" presName="horz1" presStyleCnt="0"/>
      <dgm:spPr/>
    </dgm:pt>
    <dgm:pt modelId="{D2C40A41-F85B-439D-B5A4-B914B9FCE209}" type="pres">
      <dgm:prSet presAssocID="{3EEE17B6-B4C3-4D24-95BD-96CA3107151F}" presName="tx1" presStyleLbl="revTx" presStyleIdx="35" presStyleCnt="38"/>
      <dgm:spPr/>
    </dgm:pt>
    <dgm:pt modelId="{315BA005-C987-45C8-B946-D248B558EBE8}" type="pres">
      <dgm:prSet presAssocID="{3EEE17B6-B4C3-4D24-95BD-96CA3107151F}" presName="vert1" presStyleCnt="0"/>
      <dgm:spPr/>
    </dgm:pt>
    <dgm:pt modelId="{77214F64-A6DC-4497-981E-1DF830CD0B12}" type="pres">
      <dgm:prSet presAssocID="{6F5446EB-E692-413D-86FB-3B20E38560B4}" presName="thickLine" presStyleLbl="alignNode1" presStyleIdx="36" presStyleCnt="38"/>
      <dgm:spPr/>
    </dgm:pt>
    <dgm:pt modelId="{C3598CB8-B642-4D6E-86F4-DD24610FEAE8}" type="pres">
      <dgm:prSet presAssocID="{6F5446EB-E692-413D-86FB-3B20E38560B4}" presName="horz1" presStyleCnt="0"/>
      <dgm:spPr/>
    </dgm:pt>
    <dgm:pt modelId="{9100DCB7-A19A-4325-82B3-E12FC5A15756}" type="pres">
      <dgm:prSet presAssocID="{6F5446EB-E692-413D-86FB-3B20E38560B4}" presName="tx1" presStyleLbl="revTx" presStyleIdx="36" presStyleCnt="38"/>
      <dgm:spPr/>
    </dgm:pt>
    <dgm:pt modelId="{282C5E14-41E1-4E77-9B80-FBA7728241A3}" type="pres">
      <dgm:prSet presAssocID="{6F5446EB-E692-413D-86FB-3B20E38560B4}" presName="vert1" presStyleCnt="0"/>
      <dgm:spPr/>
    </dgm:pt>
    <dgm:pt modelId="{31E627F7-3673-4BDF-9FFF-65931932C922}" type="pres">
      <dgm:prSet presAssocID="{E30D1029-7B41-47AE-85A1-3E129DD905B4}" presName="thickLine" presStyleLbl="alignNode1" presStyleIdx="37" presStyleCnt="38"/>
      <dgm:spPr/>
    </dgm:pt>
    <dgm:pt modelId="{C5BC6C6C-1C8E-4ED8-A14D-32922EF7EAA7}" type="pres">
      <dgm:prSet presAssocID="{E30D1029-7B41-47AE-85A1-3E129DD905B4}" presName="horz1" presStyleCnt="0"/>
      <dgm:spPr/>
    </dgm:pt>
    <dgm:pt modelId="{73283B05-2848-4684-ADC0-B121558041A8}" type="pres">
      <dgm:prSet presAssocID="{E30D1029-7B41-47AE-85A1-3E129DD905B4}" presName="tx1" presStyleLbl="revTx" presStyleIdx="37" presStyleCnt="38"/>
      <dgm:spPr/>
    </dgm:pt>
    <dgm:pt modelId="{8600DD90-BE53-4A1B-A596-C8DA2E424995}" type="pres">
      <dgm:prSet presAssocID="{E30D1029-7B41-47AE-85A1-3E129DD905B4}" presName="vert1" presStyleCnt="0"/>
      <dgm:spPr/>
    </dgm:pt>
  </dgm:ptLst>
  <dgm:cxnLst>
    <dgm:cxn modelId="{A221F800-36E5-4A38-8CBC-E6FB11751ABD}" type="presOf" srcId="{314EE8C7-26CD-421D-816D-4F176D5C73C7}" destId="{A8597AF6-A5B6-46C1-9360-189177BE2874}" srcOrd="0" destOrd="0" presId="urn:microsoft.com/office/officeart/2008/layout/LinedList"/>
    <dgm:cxn modelId="{34DC1604-8657-418B-B44A-D1777930D1BE}" type="presOf" srcId="{0690F50B-3A68-4D87-B843-0142013810B2}" destId="{EC7D5CDC-4335-4E24-A51D-2DC7F9D28349}" srcOrd="0" destOrd="0" presId="urn:microsoft.com/office/officeart/2008/layout/LinedList"/>
    <dgm:cxn modelId="{4A556316-7440-4CE4-8A91-308D017684B8}" type="presOf" srcId="{EDC5CA50-1899-4594-A1A1-4A78B5B20CFA}" destId="{F579C8E1-EA95-42E9-85F7-F934FB953EA4}" srcOrd="0" destOrd="0" presId="urn:microsoft.com/office/officeart/2008/layout/LinedList"/>
    <dgm:cxn modelId="{43AA431E-6E84-410F-AC6E-5E8432726802}" srcId="{1F5AFE97-F0BB-4CA9-8E47-8BDC6B57BC40}" destId="{C80B3768-7269-4A13-AE8D-65AA5ED11461}" srcOrd="18" destOrd="0" parTransId="{85608403-A051-4CFA-AD50-E475DF808243}" sibTransId="{076A78FA-FDF0-404F-8C5F-745CBF4085D3}"/>
    <dgm:cxn modelId="{FAC8C122-E8E5-4D7C-85F1-84A0BA05A67F}" type="presOf" srcId="{5A8B6570-BFD5-4A30-9472-08FD57328CC4}" destId="{15A55D68-37E6-4A24-9725-22F6944F6672}" srcOrd="0" destOrd="0" presId="urn:microsoft.com/office/officeart/2008/layout/LinedList"/>
    <dgm:cxn modelId="{0360BD24-8576-45F9-B38C-D8AD9250C672}" srcId="{1F5AFE97-F0BB-4CA9-8E47-8BDC6B57BC40}" destId="{DCA1ED44-7BFE-4D58-A63B-0CABD144EB35}" srcOrd="19" destOrd="0" parTransId="{805BEBDA-5CF5-42A5-A96A-748E277796D0}" sibTransId="{5B3231BB-D6E8-40CB-BB40-97716E73CB03}"/>
    <dgm:cxn modelId="{BE24622A-0AE1-47B6-B69E-25352EEAF9D8}" type="presOf" srcId="{1D63FAF9-12E4-4951-AF4D-6E1E3C17EF73}" destId="{50D841D2-FF89-450F-83FE-47665EF55D7D}" srcOrd="0" destOrd="0" presId="urn:microsoft.com/office/officeart/2008/layout/LinedList"/>
    <dgm:cxn modelId="{ECE6D02C-6FF8-4390-A426-FFBDAC3A69E4}" type="presOf" srcId="{FA9C979A-E1DD-4DCD-B47E-9437179D37A2}" destId="{7544EAA9-CD8B-4956-B516-0356098D2A80}" srcOrd="0" destOrd="0" presId="urn:microsoft.com/office/officeart/2008/layout/LinedList"/>
    <dgm:cxn modelId="{FE28372F-F9B0-4D4A-8C59-85F3C1D3EB08}" type="presOf" srcId="{A2E50289-CD3A-4D75-8D4A-B0C37ACAB81B}" destId="{00101A26-4611-4393-BC2A-FAE69A922AF6}" srcOrd="0" destOrd="0" presId="urn:microsoft.com/office/officeart/2008/layout/LinedList"/>
    <dgm:cxn modelId="{42691035-C3DB-40FC-9665-44702B5FE18B}" srcId="{1F5AFE97-F0BB-4CA9-8E47-8BDC6B57BC40}" destId="{9708D4EC-A612-4E54-BC2B-AF47911184FB}" srcOrd="32" destOrd="0" parTransId="{385DE044-86FD-4C0A-9CA7-79BCD030D5FB}" sibTransId="{E4E24CDC-35D1-4D22-B8BE-4DAE4D55371E}"/>
    <dgm:cxn modelId="{6A567B35-348E-4E5D-BD0B-B1C7C00FD14E}" srcId="{1F5AFE97-F0BB-4CA9-8E47-8BDC6B57BC40}" destId="{3EEE17B6-B4C3-4D24-95BD-96CA3107151F}" srcOrd="35" destOrd="0" parTransId="{39DBD8D1-DC6B-4278-A4C7-34F7D72A5A41}" sibTransId="{F875113C-8783-48C3-A4BA-0BA8256A9A84}"/>
    <dgm:cxn modelId="{1552213A-F167-4949-85D6-4F46F752C9A8}" srcId="{1F5AFE97-F0BB-4CA9-8E47-8BDC6B57BC40}" destId="{49023BB4-3266-42E1-913E-183AA85A29B3}" srcOrd="2" destOrd="0" parTransId="{F13626A1-0BF3-48FB-8D7C-A706FA1C8C7E}" sibTransId="{A2274204-E6D7-458D-962B-21A07CACCB58}"/>
    <dgm:cxn modelId="{2615793C-18F4-4155-BBCF-F1E22BE53090}" type="presOf" srcId="{77151CEC-EDFC-479D-861E-5C636DDBD728}" destId="{87C1427B-3546-4BEA-9516-4BBF16B03C73}" srcOrd="0" destOrd="0" presId="urn:microsoft.com/office/officeart/2008/layout/LinedList"/>
    <dgm:cxn modelId="{2773A53F-206F-48CB-B817-E28B62903333}" srcId="{1F5AFE97-F0BB-4CA9-8E47-8BDC6B57BC40}" destId="{1D63FAF9-12E4-4951-AF4D-6E1E3C17EF73}" srcOrd="0" destOrd="0" parTransId="{4E6F9294-DA13-4D78-B068-F1B6C7531806}" sibTransId="{764BECF2-EB07-4904-B2AC-3A12189CE08D}"/>
    <dgm:cxn modelId="{6E95C33F-E713-4632-A3FC-3A19D93B9D45}" srcId="{1F5AFE97-F0BB-4CA9-8E47-8BDC6B57BC40}" destId="{56816943-89E4-40A3-A922-A01299C7BDEC}" srcOrd="30" destOrd="0" parTransId="{FB68DBDE-0495-40AE-8FC7-81111F06F95C}" sibTransId="{42601DF1-EC8A-4F96-8E59-03D128ADD10C}"/>
    <dgm:cxn modelId="{2DB2B35E-354A-4523-9B8A-007D6E788C55}" type="presOf" srcId="{A3BB3DE8-35D7-4DE6-B75D-4262D5B973AD}" destId="{AD719D0F-6C43-4501-BE96-F1E193D9564B}" srcOrd="0" destOrd="0" presId="urn:microsoft.com/office/officeart/2008/layout/LinedList"/>
    <dgm:cxn modelId="{DD503160-3F60-48F0-8551-9732BC4E99FD}" type="presOf" srcId="{3A1BC528-33C5-491B-8CDA-62F4E6F37DF7}" destId="{D0C83A17-A5A9-499C-9145-8F52C1DF8FC4}" srcOrd="0" destOrd="0" presId="urn:microsoft.com/office/officeart/2008/layout/LinedList"/>
    <dgm:cxn modelId="{42ABCC41-1986-4721-842B-6BE711953ABB}" type="presOf" srcId="{9B5554C2-6379-4D36-AD6B-4A064C5B7CBE}" destId="{6752B29C-B9CD-4173-BA55-F62B84494C5C}" srcOrd="0" destOrd="0" presId="urn:microsoft.com/office/officeart/2008/layout/LinedList"/>
    <dgm:cxn modelId="{7C691665-B948-4DAF-BF2B-6F36132C123B}" srcId="{1F5AFE97-F0BB-4CA9-8E47-8BDC6B57BC40}" destId="{A3BB3DE8-35D7-4DE6-B75D-4262D5B973AD}" srcOrd="20" destOrd="0" parTransId="{71464E53-66EE-45DF-9038-C95214276CD6}" sibTransId="{92243723-959D-4F81-9F93-1A3F911A9420}"/>
    <dgm:cxn modelId="{4915BF65-49D1-43AA-B3FA-C70F345850C1}" type="presOf" srcId="{66FF11E6-B036-4A8A-9942-0FC02EE5F0F8}" destId="{805BACEB-968C-49C4-95D4-F6278058E557}" srcOrd="0" destOrd="0" presId="urn:microsoft.com/office/officeart/2008/layout/LinedList"/>
    <dgm:cxn modelId="{D4134E4C-296A-49F6-8CA4-12100D6073F9}" srcId="{1F5AFE97-F0BB-4CA9-8E47-8BDC6B57BC40}" destId="{CDC3A6AE-94A8-4931-9DDB-F99A51AA9436}" srcOrd="27" destOrd="0" parTransId="{82316C45-BDF0-41A8-A171-51D06F0C89CA}" sibTransId="{CFAD1327-B4B2-42AE-9B68-BAFD21315B3C}"/>
    <dgm:cxn modelId="{BFC6BA6C-4E5E-401D-9B9F-E320976D528D}" type="presOf" srcId="{30DC1EA7-B666-4393-89BD-704DD07493EB}" destId="{0B10FFF4-3715-4061-80BC-4D609DFB6560}" srcOrd="0" destOrd="0" presId="urn:microsoft.com/office/officeart/2008/layout/LinedList"/>
    <dgm:cxn modelId="{746B0C6D-6209-4B3D-9117-892FAC9323CA}" srcId="{1F5AFE97-F0BB-4CA9-8E47-8BDC6B57BC40}" destId="{30DC1EA7-B666-4393-89BD-704DD07493EB}" srcOrd="12" destOrd="0" parTransId="{9999C079-206C-41C6-8A54-FBF6231846EF}" sibTransId="{6FA0527D-8A2E-4D8D-9E65-C00FF542F571}"/>
    <dgm:cxn modelId="{57FF504E-309B-4DD6-957F-CB37BF165024}" srcId="{1F5AFE97-F0BB-4CA9-8E47-8BDC6B57BC40}" destId="{FA9C979A-E1DD-4DCD-B47E-9437179D37A2}" srcOrd="14" destOrd="0" parTransId="{1CE94E0C-8AEF-4CC4-949C-B78994979FE8}" sibTransId="{4868A893-7433-4845-8E15-6B0FBBDECED9}"/>
    <dgm:cxn modelId="{D672EC6F-DC66-4E9A-BECE-C7BCFF688D0E}" srcId="{1F5AFE97-F0BB-4CA9-8E47-8BDC6B57BC40}" destId="{E30D1029-7B41-47AE-85A1-3E129DD905B4}" srcOrd="37" destOrd="0" parTransId="{40E77197-54C9-4BC1-88B7-105D529E66E2}" sibTransId="{71A91C1D-EF81-44F3-8069-CACB1BF3AC46}"/>
    <dgm:cxn modelId="{105C1851-263D-4587-BE0F-2ABCCA99AEF9}" type="presOf" srcId="{682D1C56-5121-45A6-A835-53E376565904}" destId="{D6E66DEF-9DE6-44DA-BEE6-36B66F47D32E}" srcOrd="0" destOrd="0" presId="urn:microsoft.com/office/officeart/2008/layout/LinedList"/>
    <dgm:cxn modelId="{4C0BFE54-E6BA-4686-9837-22B2AEE80F8C}" type="presOf" srcId="{56816943-89E4-40A3-A922-A01299C7BDEC}" destId="{C6DC4EBC-B1BB-4D4E-A798-F2C5164B0FC8}" srcOrd="0" destOrd="0" presId="urn:microsoft.com/office/officeart/2008/layout/LinedList"/>
    <dgm:cxn modelId="{0DAE9455-B628-4B54-B8C8-A7D26E6A0C28}" type="presOf" srcId="{CDC3A6AE-94A8-4931-9DDB-F99A51AA9436}" destId="{8A4A64D2-E7D9-48CC-8C4F-0C7434723629}" srcOrd="0" destOrd="0" presId="urn:microsoft.com/office/officeart/2008/layout/LinedList"/>
    <dgm:cxn modelId="{48236C76-3300-437E-89C7-0264BB88593D}" srcId="{1F5AFE97-F0BB-4CA9-8E47-8BDC6B57BC40}" destId="{571AF068-472E-4F4D-B5B9-63AE6154D008}" srcOrd="33" destOrd="0" parTransId="{0C719F42-3913-4E53-9629-CB03505BB6F8}" sibTransId="{BA98F4CF-CFF9-4B7D-AC8A-EFD21974690F}"/>
    <dgm:cxn modelId="{97F62357-DAAD-4365-A2DC-954BD2DBEF2A}" srcId="{1F5AFE97-F0BB-4CA9-8E47-8BDC6B57BC40}" destId="{AD10E632-15C7-48C2-BF8F-94E10DEE4AC4}" srcOrd="13" destOrd="0" parTransId="{88D24BE7-5583-4587-9876-AF875671BE21}" sibTransId="{7A935F13-A878-4422-803C-900A31934482}"/>
    <dgm:cxn modelId="{26C2B458-31F1-48FF-83D0-3005D816E1A4}" type="presOf" srcId="{0C551F52-3FA9-4AD5-A732-B160CA2F50E2}" destId="{C0D711D1-3D26-4BA2-8C85-15CFAE0A88CC}" srcOrd="0" destOrd="0" presId="urn:microsoft.com/office/officeart/2008/layout/LinedList"/>
    <dgm:cxn modelId="{C882D758-070A-4AB2-B461-76B9D98347FD}" type="presOf" srcId="{4D79B3DD-1F36-46FF-8E75-29D3B32D64ED}" destId="{CD8C32AF-69D1-470A-B9FB-04DB9B2E701D}" srcOrd="0" destOrd="0" presId="urn:microsoft.com/office/officeart/2008/layout/LinedList"/>
    <dgm:cxn modelId="{AAD04A59-7A39-4E69-BD50-DCFA8C290330}" srcId="{1F5AFE97-F0BB-4CA9-8E47-8BDC6B57BC40}" destId="{66FF11E6-B036-4A8A-9942-0FC02EE5F0F8}" srcOrd="10" destOrd="0" parTransId="{9903C1C9-C860-41B9-AC4A-399CD5D8CF7E}" sibTransId="{D9D04646-9FEE-4850-B89F-B88E5B68B819}"/>
    <dgm:cxn modelId="{C07F3E7A-8B4C-4803-B5A2-E81C0D9ABED2}" type="presOf" srcId="{E30D1029-7B41-47AE-85A1-3E129DD905B4}" destId="{73283B05-2848-4684-ADC0-B121558041A8}" srcOrd="0" destOrd="0" presId="urn:microsoft.com/office/officeart/2008/layout/LinedList"/>
    <dgm:cxn modelId="{FC3CE97A-9985-412F-A4FD-A58C2FEB7331}" type="presOf" srcId="{8531A592-3895-4E8B-AA22-952DBEDF49B4}" destId="{DF8D77FF-3AB8-4E16-B713-EFCD475CF942}" srcOrd="0" destOrd="0" presId="urn:microsoft.com/office/officeart/2008/layout/LinedList"/>
    <dgm:cxn modelId="{9696AF7C-35FD-4C4A-BEEC-030E2CAC2250}" srcId="{1F5AFE97-F0BB-4CA9-8E47-8BDC6B57BC40}" destId="{7AE90A80-1FA2-409A-978F-2C78C9D4E965}" srcOrd="4" destOrd="0" parTransId="{DB11C56C-A3A8-4F6D-A547-E54E3640D3DA}" sibTransId="{AB037938-ECDF-41D8-9D4C-1E957313D2D5}"/>
    <dgm:cxn modelId="{2097517E-7806-43D8-A112-BB76A3DCD1CE}" type="presOf" srcId="{BC30E9AD-1190-4F1F-AF48-07707ADE68DA}" destId="{95F0205E-4F5C-4F1C-845C-70A22273FA30}" srcOrd="0" destOrd="0" presId="urn:microsoft.com/office/officeart/2008/layout/LinedList"/>
    <dgm:cxn modelId="{1D6A3F86-EFF6-4112-BCF9-EF913386D3F8}" srcId="{1F5AFE97-F0BB-4CA9-8E47-8BDC6B57BC40}" destId="{A335234F-911E-4A4E-B5D4-B71F055D32BD}" srcOrd="28" destOrd="0" parTransId="{126653F7-2CDC-400C-9580-69E3E4D28BB8}" sibTransId="{6D2C1F0E-9B72-4B96-8717-EE2AD51D61F3}"/>
    <dgm:cxn modelId="{4D978C88-FC39-4F0F-BAD9-A579412D3967}" type="presOf" srcId="{B6843DB0-A860-4DD3-8153-586C208F3FB5}" destId="{A1595CB7-AC7C-455E-9F37-98E4F2D1F410}" srcOrd="0" destOrd="0" presId="urn:microsoft.com/office/officeart/2008/layout/LinedList"/>
    <dgm:cxn modelId="{C00EF78A-AD6B-4F47-9FD5-A8D74F746325}" srcId="{1F5AFE97-F0BB-4CA9-8E47-8BDC6B57BC40}" destId="{314EE8C7-26CD-421D-816D-4F176D5C73C7}" srcOrd="34" destOrd="0" parTransId="{5F72D1D2-9F33-4C9F-88A8-FBFD1ABCA3D0}" sibTransId="{6312F9B6-0A47-4603-8A87-74834734ABAC}"/>
    <dgm:cxn modelId="{5C1D208C-91F8-4C9A-BCAE-391EFC407AD9}" type="presOf" srcId="{8079908C-30B8-4191-9B91-3F402F0D17D0}" destId="{2AF75E23-49FB-4D55-868C-9C0B7E9FC15F}" srcOrd="0" destOrd="0" presId="urn:microsoft.com/office/officeart/2008/layout/LinedList"/>
    <dgm:cxn modelId="{B3940E91-0D19-43B8-8B4A-AA8CEB28364F}" srcId="{1F5AFE97-F0BB-4CA9-8E47-8BDC6B57BC40}" destId="{9B5554C2-6379-4D36-AD6B-4A064C5B7CBE}" srcOrd="3" destOrd="0" parTransId="{5A743D8F-7129-4D1F-8C44-0D6885ED0058}" sibTransId="{20C36FE6-C102-4596-99C8-D479442BF63B}"/>
    <dgm:cxn modelId="{F299F394-15DF-47FD-A888-A328EB1A5B9C}" type="presOf" srcId="{1F5AFE97-F0BB-4CA9-8E47-8BDC6B57BC40}" destId="{BAB728B6-F674-4A35-B91A-9140E60690CA}" srcOrd="0" destOrd="0" presId="urn:microsoft.com/office/officeart/2008/layout/LinedList"/>
    <dgm:cxn modelId="{1E5C0795-150E-4DAE-B053-71BDBCA901A2}" type="presOf" srcId="{7AE90A80-1FA2-409A-978F-2C78C9D4E965}" destId="{E66EFACC-897A-4BAD-B5B0-6C063341705C}" srcOrd="0" destOrd="0" presId="urn:microsoft.com/office/officeart/2008/layout/LinedList"/>
    <dgm:cxn modelId="{7F22E998-23EA-46ED-9CF0-299EF111960E}" srcId="{1F5AFE97-F0BB-4CA9-8E47-8BDC6B57BC40}" destId="{A521CD10-F66F-4E92-89CD-F68A4FAD556D}" srcOrd="16" destOrd="0" parTransId="{DB30F43A-8256-4006-B342-45F1DF680F89}" sibTransId="{F4992243-63FE-4264-8014-C83C4F1884A1}"/>
    <dgm:cxn modelId="{97143E99-742E-4CF8-8A84-0FDA09999384}" type="presOf" srcId="{3EEE17B6-B4C3-4D24-95BD-96CA3107151F}" destId="{D2C40A41-F85B-439D-B5A4-B914B9FCE209}" srcOrd="0" destOrd="0" presId="urn:microsoft.com/office/officeart/2008/layout/LinedList"/>
    <dgm:cxn modelId="{87C7329D-D562-4700-800D-4694CDD069B4}" srcId="{1F5AFE97-F0BB-4CA9-8E47-8BDC6B57BC40}" destId="{EDC5CA50-1899-4594-A1A1-4A78B5B20CFA}" srcOrd="6" destOrd="0" parTransId="{57A33EF7-0DB5-4AAF-BF4C-5BD3DD2C06FC}" sibTransId="{4D9D2BA7-D5B3-45B9-A639-3F2C8B2DA875}"/>
    <dgm:cxn modelId="{FD6146A3-F025-4004-98C7-ADBB9084A430}" type="presOf" srcId="{571AF068-472E-4F4D-B5B9-63AE6154D008}" destId="{F32F2CF9-425A-4B8D-A91E-DF99E8A04750}" srcOrd="0" destOrd="0" presId="urn:microsoft.com/office/officeart/2008/layout/LinedList"/>
    <dgm:cxn modelId="{B31BCAA3-5C57-4B4C-84A7-FBAA42BFCEA6}" type="presOf" srcId="{979DBE86-312A-4F69-863B-CB612D73677B}" destId="{E99D78A0-8125-4D45-B6C4-F577D1B751F9}" srcOrd="0" destOrd="0" presId="urn:microsoft.com/office/officeart/2008/layout/LinedList"/>
    <dgm:cxn modelId="{AEA5BCA5-6768-49C9-9183-ACF9E9A6A7DB}" type="presOf" srcId="{469569C0-B092-44B0-B4AF-C2CCE2DD8EE7}" destId="{A73B7DC4-EB75-4AB8-9166-7EC0FA10D39C}" srcOrd="0" destOrd="0" presId="urn:microsoft.com/office/officeart/2008/layout/LinedList"/>
    <dgm:cxn modelId="{7A3AADAB-0D48-4DDC-A5CC-2D2895D362F1}" srcId="{1F5AFE97-F0BB-4CA9-8E47-8BDC6B57BC40}" destId="{5A8B6570-BFD5-4A30-9472-08FD57328CC4}" srcOrd="29" destOrd="0" parTransId="{D940DFF5-72FA-4C8F-A367-1733E67BBE28}" sibTransId="{A3899BC3-CD5C-46D3-8AB4-CF6C96BA02D1}"/>
    <dgm:cxn modelId="{FD6A0AB5-04B8-4841-8CFF-A993DED6757E}" srcId="{1F5AFE97-F0BB-4CA9-8E47-8BDC6B57BC40}" destId="{0C551F52-3FA9-4AD5-A732-B160CA2F50E2}" srcOrd="8" destOrd="0" parTransId="{62CADBA6-DB08-4D7A-8ACB-6F81AA6C961B}" sibTransId="{A99AC35C-024D-4FED-A5B1-9060762E2B2A}"/>
    <dgm:cxn modelId="{98F79EB6-202D-4213-8E02-A78BAE4D69AB}" srcId="{1F5AFE97-F0BB-4CA9-8E47-8BDC6B57BC40}" destId="{3A1BC528-33C5-491B-8CDA-62F4E6F37DF7}" srcOrd="9" destOrd="0" parTransId="{FA19176C-82A8-4881-A8FC-9B4F1C964EBF}" sibTransId="{1956A401-CC5A-4173-A862-2C0A9049B791}"/>
    <dgm:cxn modelId="{B601DDBC-56DD-430C-A1D0-B9DC8AE32356}" srcId="{1F5AFE97-F0BB-4CA9-8E47-8BDC6B57BC40}" destId="{B6843DB0-A860-4DD3-8153-586C208F3FB5}" srcOrd="25" destOrd="0" parTransId="{972F2332-3DC7-435A-8324-8FAB74F4CFC0}" sibTransId="{4BB6FE1E-4A92-4CD0-B886-390F528775D4}"/>
    <dgm:cxn modelId="{CA024DBD-F7F5-4D2F-A516-5238D13CDCEF}" srcId="{1F5AFE97-F0BB-4CA9-8E47-8BDC6B57BC40}" destId="{6F5446EB-E692-413D-86FB-3B20E38560B4}" srcOrd="36" destOrd="0" parTransId="{CF05C6D4-5CE9-405F-A3AE-A839E7773DCB}" sibTransId="{BD45812F-1150-4CB0-BBF4-DCE1CD212D03}"/>
    <dgm:cxn modelId="{1479BCC1-D88F-4E73-95AE-1EE0F77C43CE}" type="presOf" srcId="{49023BB4-3266-42E1-913E-183AA85A29B3}" destId="{F80E8C9D-E165-4AF1-84D4-68141DC6B35E}" srcOrd="0" destOrd="0" presId="urn:microsoft.com/office/officeart/2008/layout/LinedList"/>
    <dgm:cxn modelId="{2FC5D5C1-8ABF-4989-9008-86E52EA9957F}" srcId="{1F5AFE97-F0BB-4CA9-8E47-8BDC6B57BC40}" destId="{200F3D50-2ED1-4960-82C1-49E970F23EA8}" srcOrd="17" destOrd="0" parTransId="{593D7AFF-C4FC-40A1-B712-0602FA155048}" sibTransId="{47B7D98E-0182-46A4-AB01-B1C735321715}"/>
    <dgm:cxn modelId="{E695DCC1-B17E-4277-82ED-59E0F5C7CFAB}" type="presOf" srcId="{C80B3768-7269-4A13-AE8D-65AA5ED11461}" destId="{17C4BAC3-C392-404D-ACB0-445FED0F490B}" srcOrd="0" destOrd="0" presId="urn:microsoft.com/office/officeart/2008/layout/LinedList"/>
    <dgm:cxn modelId="{E686C3C2-CC18-4259-A9B9-D868AA607DCD}" type="presOf" srcId="{DCA1ED44-7BFE-4D58-A63B-0CABD144EB35}" destId="{6E02F22B-757B-4CC3-B01D-581740E716B3}" srcOrd="0" destOrd="0" presId="urn:microsoft.com/office/officeart/2008/layout/LinedList"/>
    <dgm:cxn modelId="{61E658CA-3140-46B6-BD0E-CCDDDDC4336F}" srcId="{1F5AFE97-F0BB-4CA9-8E47-8BDC6B57BC40}" destId="{4D79B3DD-1F36-46FF-8E75-29D3B32D64ED}" srcOrd="26" destOrd="0" parTransId="{F5EB0B52-298F-4B48-A8C1-9A19A38E36A4}" sibTransId="{38012C83-8733-46D3-BD86-EBCA0AD3EC23}"/>
    <dgm:cxn modelId="{6483B8CC-A094-4508-A86A-D1960011F30B}" srcId="{1F5AFE97-F0BB-4CA9-8E47-8BDC6B57BC40}" destId="{A8E8D061-3D68-4FE0-9C94-0754C772BDE2}" srcOrd="22" destOrd="0" parTransId="{7624FD9D-159C-4F07-A95D-3505E71B70B9}" sibTransId="{403ED5B0-68DB-4D70-A735-7C6A9690B3A2}"/>
    <dgm:cxn modelId="{6E0ACBD2-732A-42B0-91A4-7DF9AF35C34E}" srcId="{1F5AFE97-F0BB-4CA9-8E47-8BDC6B57BC40}" destId="{BC30E9AD-1190-4F1F-AF48-07707ADE68DA}" srcOrd="15" destOrd="0" parTransId="{DC2871EB-18A9-4B09-AC5E-8AD26C8C68A7}" sibTransId="{0CED2BF1-C3F8-4B00-AA41-1977EFE8E02B}"/>
    <dgm:cxn modelId="{F971B5DA-733F-42BE-938A-D4F88FF9357F}" type="presOf" srcId="{A8E8D061-3D68-4FE0-9C94-0754C772BDE2}" destId="{19746AEF-440A-43C4-AB89-9334D4AD1C19}" srcOrd="0" destOrd="0" presId="urn:microsoft.com/office/officeart/2008/layout/LinedList"/>
    <dgm:cxn modelId="{A5FB06DC-27D0-428E-953A-58821F38878D}" srcId="{1F5AFE97-F0BB-4CA9-8E47-8BDC6B57BC40}" destId="{0690F50B-3A68-4D87-B843-0142013810B2}" srcOrd="24" destOrd="0" parTransId="{4CA7AC83-2CE1-42FA-8FF9-744DFCEFEB8D}" sibTransId="{9680E398-0569-4839-A614-E94307409ED7}"/>
    <dgm:cxn modelId="{42B956DC-C132-4565-9FD0-C3390D75C762}" type="presOf" srcId="{A335234F-911E-4A4E-B5D4-B71F055D32BD}" destId="{4A67AAF8-F84F-4E33-8A92-0C6A6875C30A}" srcOrd="0" destOrd="0" presId="urn:microsoft.com/office/officeart/2008/layout/LinedList"/>
    <dgm:cxn modelId="{7E5F98DD-D2D8-49E8-8EEE-10B0EE244214}" srcId="{1F5AFE97-F0BB-4CA9-8E47-8BDC6B57BC40}" destId="{8079908C-30B8-4191-9B91-3F402F0D17D0}" srcOrd="31" destOrd="0" parTransId="{F9D5D2B6-E4BB-4247-96E6-B2752C58257D}" sibTransId="{E4A7FA2C-FBD2-4CBD-91D3-5D1366DEF098}"/>
    <dgm:cxn modelId="{66CE8ADF-5F45-464D-8AEC-04481DA2E6C6}" srcId="{1F5AFE97-F0BB-4CA9-8E47-8BDC6B57BC40}" destId="{8531A592-3895-4E8B-AA22-952DBEDF49B4}" srcOrd="1" destOrd="0" parTransId="{E9843DE2-296E-455B-903A-FD25E162905E}" sibTransId="{9FDCA765-0902-46DE-B76B-DBAD792F8F31}"/>
    <dgm:cxn modelId="{1FE91CE7-0341-4DB1-8108-D630EE28A223}" type="presOf" srcId="{A521CD10-F66F-4E92-89CD-F68A4FAD556D}" destId="{956C7D99-54F7-483B-A517-3EBE66F6E920}" srcOrd="0" destOrd="0" presId="urn:microsoft.com/office/officeart/2008/layout/LinedList"/>
    <dgm:cxn modelId="{FE40BAE7-1159-4589-BDEA-A5CC57571713}" type="presOf" srcId="{AD10E632-15C7-48C2-BF8F-94E10DEE4AC4}" destId="{F072E86B-0096-4699-9BD1-ABE43CEFC75B}" srcOrd="0" destOrd="0" presId="urn:microsoft.com/office/officeart/2008/layout/LinedList"/>
    <dgm:cxn modelId="{FF3ED8E7-873D-49C9-B103-0C97F165EA6F}" srcId="{1F5AFE97-F0BB-4CA9-8E47-8BDC6B57BC40}" destId="{682D1C56-5121-45A6-A835-53E376565904}" srcOrd="7" destOrd="0" parTransId="{01C18E56-943E-47B9-BF6C-F91D2C2ECF9B}" sibTransId="{08C6B75B-4A2A-4CFB-8043-734C4A8F8D23}"/>
    <dgm:cxn modelId="{C8B164EC-6815-4016-AF0A-A963A698D9CE}" type="presOf" srcId="{9708D4EC-A612-4E54-BC2B-AF47911184FB}" destId="{A5E3BC05-A443-466E-8085-557E2C42D38E}" srcOrd="0" destOrd="0" presId="urn:microsoft.com/office/officeart/2008/layout/LinedList"/>
    <dgm:cxn modelId="{CC6807ED-424A-4C4F-AADC-6A6B238C9060}" srcId="{1F5AFE97-F0BB-4CA9-8E47-8BDC6B57BC40}" destId="{77151CEC-EDFC-479D-861E-5C636DDBD728}" srcOrd="5" destOrd="0" parTransId="{E2821716-AC6B-4EAF-8B13-818855B7A23F}" sibTransId="{46E9BE2A-B92A-4B65-A9E5-7A5FB54D935D}"/>
    <dgm:cxn modelId="{937E51ED-81A4-49D0-82A9-3DFF5BE1AF92}" type="presOf" srcId="{200F3D50-2ED1-4960-82C1-49E970F23EA8}" destId="{065F3A2F-DBF6-4551-B12D-C58A4A5C3EC1}" srcOrd="0" destOrd="0" presId="urn:microsoft.com/office/officeart/2008/layout/LinedList"/>
    <dgm:cxn modelId="{A5F54DEE-20C3-4D25-94FD-42654F5A4820}" srcId="{1F5AFE97-F0BB-4CA9-8E47-8BDC6B57BC40}" destId="{979DBE86-312A-4F69-863B-CB612D73677B}" srcOrd="21" destOrd="0" parTransId="{3E174371-4513-4E49-827E-6680EA8CDF66}" sibTransId="{B8D8B707-2FFB-4CCA-AD16-0CC39A445195}"/>
    <dgm:cxn modelId="{BDA6AFEF-6959-4559-8EC7-7016AFCFDB3A}" srcId="{1F5AFE97-F0BB-4CA9-8E47-8BDC6B57BC40}" destId="{A2E50289-CD3A-4D75-8D4A-B0C37ACAB81B}" srcOrd="11" destOrd="0" parTransId="{07FAF3F7-5C33-4DDB-B9C2-516A69A42DEA}" sibTransId="{4C695249-7A05-4C1E-82BF-7D731698DCE9}"/>
    <dgm:cxn modelId="{2558B2EF-E47F-4513-A97E-1289AB44407B}" srcId="{1F5AFE97-F0BB-4CA9-8E47-8BDC6B57BC40}" destId="{469569C0-B092-44B0-B4AF-C2CCE2DD8EE7}" srcOrd="23" destOrd="0" parTransId="{4C99287C-E7DA-4D9C-B7DD-AF1CC0C09C62}" sibTransId="{584D9864-C933-47AD-B85F-38C215BC4C87}"/>
    <dgm:cxn modelId="{4BF4D0F0-9316-4C55-94C7-590DBAB46638}" type="presOf" srcId="{6F5446EB-E692-413D-86FB-3B20E38560B4}" destId="{9100DCB7-A19A-4325-82B3-E12FC5A15756}" srcOrd="0" destOrd="0" presId="urn:microsoft.com/office/officeart/2008/layout/LinedList"/>
    <dgm:cxn modelId="{9EF3A5EE-48B9-4274-A818-43C26B04681B}" type="presParOf" srcId="{BAB728B6-F674-4A35-B91A-9140E60690CA}" destId="{A6CDB01D-45DF-4451-9C8F-CA4877CC7573}" srcOrd="0" destOrd="0" presId="urn:microsoft.com/office/officeart/2008/layout/LinedList"/>
    <dgm:cxn modelId="{AFE29F79-50FA-4E82-99AD-2E309D054B03}" type="presParOf" srcId="{BAB728B6-F674-4A35-B91A-9140E60690CA}" destId="{9C7D7F6C-93EF-4A49-8BD1-D03697B0AF1F}" srcOrd="1" destOrd="0" presId="urn:microsoft.com/office/officeart/2008/layout/LinedList"/>
    <dgm:cxn modelId="{CE754AFC-F22F-4960-9A74-A0D1021E0A52}" type="presParOf" srcId="{9C7D7F6C-93EF-4A49-8BD1-D03697B0AF1F}" destId="{50D841D2-FF89-450F-83FE-47665EF55D7D}" srcOrd="0" destOrd="0" presId="urn:microsoft.com/office/officeart/2008/layout/LinedList"/>
    <dgm:cxn modelId="{A85F9CF5-961B-4F86-AD25-AC49EC17941C}" type="presParOf" srcId="{9C7D7F6C-93EF-4A49-8BD1-D03697B0AF1F}" destId="{DEEFC023-0D79-4A7F-883B-9D7E707E575A}" srcOrd="1" destOrd="0" presId="urn:microsoft.com/office/officeart/2008/layout/LinedList"/>
    <dgm:cxn modelId="{36D5BF38-8CEF-4F72-A631-5B53D3C9C72F}" type="presParOf" srcId="{BAB728B6-F674-4A35-B91A-9140E60690CA}" destId="{83089EBB-F8A3-4C27-B77D-33657A35CEF3}" srcOrd="2" destOrd="0" presId="urn:microsoft.com/office/officeart/2008/layout/LinedList"/>
    <dgm:cxn modelId="{DAADF5AB-DA1D-4D67-8859-3F4E56B3F847}" type="presParOf" srcId="{BAB728B6-F674-4A35-B91A-9140E60690CA}" destId="{FF989C15-A4AF-4B61-B3F1-396C82F9E29A}" srcOrd="3" destOrd="0" presId="urn:microsoft.com/office/officeart/2008/layout/LinedList"/>
    <dgm:cxn modelId="{E03FAB80-A2A9-47A7-9049-524245C03A41}" type="presParOf" srcId="{FF989C15-A4AF-4B61-B3F1-396C82F9E29A}" destId="{DF8D77FF-3AB8-4E16-B713-EFCD475CF942}" srcOrd="0" destOrd="0" presId="urn:microsoft.com/office/officeart/2008/layout/LinedList"/>
    <dgm:cxn modelId="{14316109-2910-4D81-B890-3EA43AB3DB07}" type="presParOf" srcId="{FF989C15-A4AF-4B61-B3F1-396C82F9E29A}" destId="{E2FCCB40-415B-4B91-B144-ECF1D67C8A59}" srcOrd="1" destOrd="0" presId="urn:microsoft.com/office/officeart/2008/layout/LinedList"/>
    <dgm:cxn modelId="{C22980CF-A249-446B-A983-0BE2A06C4BA6}" type="presParOf" srcId="{BAB728B6-F674-4A35-B91A-9140E60690CA}" destId="{94D5ED30-FBC9-42FD-8CBE-701807EFA544}" srcOrd="4" destOrd="0" presId="urn:microsoft.com/office/officeart/2008/layout/LinedList"/>
    <dgm:cxn modelId="{F14F266B-9AA9-4473-85FB-DFBFDF2D3FEB}" type="presParOf" srcId="{BAB728B6-F674-4A35-B91A-9140E60690CA}" destId="{5BF9A270-F933-41F5-9FE5-449548601317}" srcOrd="5" destOrd="0" presId="urn:microsoft.com/office/officeart/2008/layout/LinedList"/>
    <dgm:cxn modelId="{800DB312-ED3B-4510-8EFA-80143DB755E4}" type="presParOf" srcId="{5BF9A270-F933-41F5-9FE5-449548601317}" destId="{F80E8C9D-E165-4AF1-84D4-68141DC6B35E}" srcOrd="0" destOrd="0" presId="urn:microsoft.com/office/officeart/2008/layout/LinedList"/>
    <dgm:cxn modelId="{95B115A2-96C0-42FC-A466-9C9495668945}" type="presParOf" srcId="{5BF9A270-F933-41F5-9FE5-449548601317}" destId="{E361A304-8A14-4F88-A336-0840A00862C8}" srcOrd="1" destOrd="0" presId="urn:microsoft.com/office/officeart/2008/layout/LinedList"/>
    <dgm:cxn modelId="{5E6992C1-5F32-46EC-95E7-8E5EFA95F492}" type="presParOf" srcId="{BAB728B6-F674-4A35-B91A-9140E60690CA}" destId="{2CE12E23-46C9-4BCD-A006-4385CE542A58}" srcOrd="6" destOrd="0" presId="urn:microsoft.com/office/officeart/2008/layout/LinedList"/>
    <dgm:cxn modelId="{C4FA5EEA-875A-4A6C-9111-6C254F438089}" type="presParOf" srcId="{BAB728B6-F674-4A35-B91A-9140E60690CA}" destId="{9E8EDE70-0EE5-4108-A130-B2DE4FB8F0A7}" srcOrd="7" destOrd="0" presId="urn:microsoft.com/office/officeart/2008/layout/LinedList"/>
    <dgm:cxn modelId="{C4217AC3-A3B1-4E73-82BA-F6D1EDE1217F}" type="presParOf" srcId="{9E8EDE70-0EE5-4108-A130-B2DE4FB8F0A7}" destId="{6752B29C-B9CD-4173-BA55-F62B84494C5C}" srcOrd="0" destOrd="0" presId="urn:microsoft.com/office/officeart/2008/layout/LinedList"/>
    <dgm:cxn modelId="{E61D4BBB-43AB-4716-8786-81E7D4719074}" type="presParOf" srcId="{9E8EDE70-0EE5-4108-A130-B2DE4FB8F0A7}" destId="{69ED9E9D-36D0-470B-80B3-CD1B7620994D}" srcOrd="1" destOrd="0" presId="urn:microsoft.com/office/officeart/2008/layout/LinedList"/>
    <dgm:cxn modelId="{64E387A4-BAD1-4D35-9ABB-74CE64798837}" type="presParOf" srcId="{BAB728B6-F674-4A35-B91A-9140E60690CA}" destId="{031A6358-072A-4667-BFB0-7BF893E7FFD6}" srcOrd="8" destOrd="0" presId="urn:microsoft.com/office/officeart/2008/layout/LinedList"/>
    <dgm:cxn modelId="{39A92BE8-B5C3-4333-884C-4DFCDA456BDB}" type="presParOf" srcId="{BAB728B6-F674-4A35-B91A-9140E60690CA}" destId="{C802B983-FC30-44F9-ACA5-92335E952ABD}" srcOrd="9" destOrd="0" presId="urn:microsoft.com/office/officeart/2008/layout/LinedList"/>
    <dgm:cxn modelId="{8AEB3F69-D660-4FA4-B533-49FE32C232F9}" type="presParOf" srcId="{C802B983-FC30-44F9-ACA5-92335E952ABD}" destId="{E66EFACC-897A-4BAD-B5B0-6C063341705C}" srcOrd="0" destOrd="0" presId="urn:microsoft.com/office/officeart/2008/layout/LinedList"/>
    <dgm:cxn modelId="{A32730EC-CB79-43F2-B7C9-185A8475CF9B}" type="presParOf" srcId="{C802B983-FC30-44F9-ACA5-92335E952ABD}" destId="{74018B24-F991-4BA4-B5B2-FF1D68951C09}" srcOrd="1" destOrd="0" presId="urn:microsoft.com/office/officeart/2008/layout/LinedList"/>
    <dgm:cxn modelId="{594C881A-AC55-40EE-86F6-BF8E51AD5E08}" type="presParOf" srcId="{BAB728B6-F674-4A35-B91A-9140E60690CA}" destId="{3B867A50-B3D7-4072-941A-06F91CE0BBFD}" srcOrd="10" destOrd="0" presId="urn:microsoft.com/office/officeart/2008/layout/LinedList"/>
    <dgm:cxn modelId="{5347104E-3B45-4EE2-B522-44AF84A06630}" type="presParOf" srcId="{BAB728B6-F674-4A35-B91A-9140E60690CA}" destId="{CF8439BC-6C70-4C8E-A358-60147091A4EF}" srcOrd="11" destOrd="0" presId="urn:microsoft.com/office/officeart/2008/layout/LinedList"/>
    <dgm:cxn modelId="{BB40B067-25A8-4C4B-B5DD-493FF8A12A63}" type="presParOf" srcId="{CF8439BC-6C70-4C8E-A358-60147091A4EF}" destId="{87C1427B-3546-4BEA-9516-4BBF16B03C73}" srcOrd="0" destOrd="0" presId="urn:microsoft.com/office/officeart/2008/layout/LinedList"/>
    <dgm:cxn modelId="{6917FB2E-E991-4B75-9614-E607768E2D72}" type="presParOf" srcId="{CF8439BC-6C70-4C8E-A358-60147091A4EF}" destId="{16942A7A-AD9D-438A-A21A-1994B6D022BA}" srcOrd="1" destOrd="0" presId="urn:microsoft.com/office/officeart/2008/layout/LinedList"/>
    <dgm:cxn modelId="{2A3355A7-3CC7-4514-BF49-B5122598C3C1}" type="presParOf" srcId="{BAB728B6-F674-4A35-B91A-9140E60690CA}" destId="{A328512E-0537-4529-8E55-30F1A3A8F1A9}" srcOrd="12" destOrd="0" presId="urn:microsoft.com/office/officeart/2008/layout/LinedList"/>
    <dgm:cxn modelId="{A2EB80E5-CD9D-48BD-950E-7678A16D4FCD}" type="presParOf" srcId="{BAB728B6-F674-4A35-B91A-9140E60690CA}" destId="{67309117-AEE9-4E6F-9C06-665DF553F197}" srcOrd="13" destOrd="0" presId="urn:microsoft.com/office/officeart/2008/layout/LinedList"/>
    <dgm:cxn modelId="{13EBDD09-004F-488A-A3F5-05FCAE208195}" type="presParOf" srcId="{67309117-AEE9-4E6F-9C06-665DF553F197}" destId="{F579C8E1-EA95-42E9-85F7-F934FB953EA4}" srcOrd="0" destOrd="0" presId="urn:microsoft.com/office/officeart/2008/layout/LinedList"/>
    <dgm:cxn modelId="{7716EAD9-7D43-442B-84D1-34F6FF7D465B}" type="presParOf" srcId="{67309117-AEE9-4E6F-9C06-665DF553F197}" destId="{07FAAAC2-7099-462C-B7BC-6BEDC4BD7D3A}" srcOrd="1" destOrd="0" presId="urn:microsoft.com/office/officeart/2008/layout/LinedList"/>
    <dgm:cxn modelId="{ADFE3366-D12D-4920-B465-CEF8CA826D2A}" type="presParOf" srcId="{BAB728B6-F674-4A35-B91A-9140E60690CA}" destId="{4023405E-97C8-46C1-BDE6-C2165C079E83}" srcOrd="14" destOrd="0" presId="urn:microsoft.com/office/officeart/2008/layout/LinedList"/>
    <dgm:cxn modelId="{66F8CE42-C589-466A-A028-1A899041181F}" type="presParOf" srcId="{BAB728B6-F674-4A35-B91A-9140E60690CA}" destId="{E50654ED-26ED-490F-B7F3-F2E874962D23}" srcOrd="15" destOrd="0" presId="urn:microsoft.com/office/officeart/2008/layout/LinedList"/>
    <dgm:cxn modelId="{934A2192-73CA-4896-BA31-8F7664829BF1}" type="presParOf" srcId="{E50654ED-26ED-490F-B7F3-F2E874962D23}" destId="{D6E66DEF-9DE6-44DA-BEE6-36B66F47D32E}" srcOrd="0" destOrd="0" presId="urn:microsoft.com/office/officeart/2008/layout/LinedList"/>
    <dgm:cxn modelId="{88FC80DD-8E9A-4013-8BB1-486189B118F9}" type="presParOf" srcId="{E50654ED-26ED-490F-B7F3-F2E874962D23}" destId="{7907F480-819E-4F12-9F2B-7BA3B2EC6B3C}" srcOrd="1" destOrd="0" presId="urn:microsoft.com/office/officeart/2008/layout/LinedList"/>
    <dgm:cxn modelId="{37685DCE-F1B7-43DF-AB18-2194E82E47CF}" type="presParOf" srcId="{BAB728B6-F674-4A35-B91A-9140E60690CA}" destId="{8808A7D9-5182-4F80-8053-98DB5B6FA94B}" srcOrd="16" destOrd="0" presId="urn:microsoft.com/office/officeart/2008/layout/LinedList"/>
    <dgm:cxn modelId="{FB44C79C-F108-4F4C-832A-963A59F05A0F}" type="presParOf" srcId="{BAB728B6-F674-4A35-B91A-9140E60690CA}" destId="{B4A22AB0-CF11-43FB-9DB8-F62B592D2B53}" srcOrd="17" destOrd="0" presId="urn:microsoft.com/office/officeart/2008/layout/LinedList"/>
    <dgm:cxn modelId="{8E345726-E442-4F25-8568-F7FBB34B24B8}" type="presParOf" srcId="{B4A22AB0-CF11-43FB-9DB8-F62B592D2B53}" destId="{C0D711D1-3D26-4BA2-8C85-15CFAE0A88CC}" srcOrd="0" destOrd="0" presId="urn:microsoft.com/office/officeart/2008/layout/LinedList"/>
    <dgm:cxn modelId="{8D45DD52-6334-4E8E-B92B-9CE7FE55EE23}" type="presParOf" srcId="{B4A22AB0-CF11-43FB-9DB8-F62B592D2B53}" destId="{C6FA4F08-4E3E-4C86-8DDC-404FDA9A59C7}" srcOrd="1" destOrd="0" presId="urn:microsoft.com/office/officeart/2008/layout/LinedList"/>
    <dgm:cxn modelId="{6D9E70C3-D81E-4974-B63E-7A135215D31D}" type="presParOf" srcId="{BAB728B6-F674-4A35-B91A-9140E60690CA}" destId="{07EC2ADE-FAF2-4564-86AE-A375A8EE7514}" srcOrd="18" destOrd="0" presId="urn:microsoft.com/office/officeart/2008/layout/LinedList"/>
    <dgm:cxn modelId="{31FFB239-0790-44EB-8523-7C8419DED754}" type="presParOf" srcId="{BAB728B6-F674-4A35-B91A-9140E60690CA}" destId="{4D9A6090-B09A-42FF-A0F2-BB24BBCD942F}" srcOrd="19" destOrd="0" presId="urn:microsoft.com/office/officeart/2008/layout/LinedList"/>
    <dgm:cxn modelId="{F3EBC091-A2DD-43A1-A8CF-8CBCFFB2A1D3}" type="presParOf" srcId="{4D9A6090-B09A-42FF-A0F2-BB24BBCD942F}" destId="{D0C83A17-A5A9-499C-9145-8F52C1DF8FC4}" srcOrd="0" destOrd="0" presId="urn:microsoft.com/office/officeart/2008/layout/LinedList"/>
    <dgm:cxn modelId="{86031D39-D477-4CE6-B23C-1308E9330FBF}" type="presParOf" srcId="{4D9A6090-B09A-42FF-A0F2-BB24BBCD942F}" destId="{766A512B-7F8E-45C5-BCAA-00E8A1617965}" srcOrd="1" destOrd="0" presId="urn:microsoft.com/office/officeart/2008/layout/LinedList"/>
    <dgm:cxn modelId="{A0C521E6-A4C5-43FB-8832-8D0359B0E23A}" type="presParOf" srcId="{BAB728B6-F674-4A35-B91A-9140E60690CA}" destId="{E9633575-BCAF-4437-8C1E-56A4CE01B35F}" srcOrd="20" destOrd="0" presId="urn:microsoft.com/office/officeart/2008/layout/LinedList"/>
    <dgm:cxn modelId="{EC95D885-C72A-4AA5-839B-9E16F0C591D3}" type="presParOf" srcId="{BAB728B6-F674-4A35-B91A-9140E60690CA}" destId="{B75132CA-E494-467C-8EAD-B46B8BF7FDF5}" srcOrd="21" destOrd="0" presId="urn:microsoft.com/office/officeart/2008/layout/LinedList"/>
    <dgm:cxn modelId="{F132E67D-3185-41F1-A151-786E0367507D}" type="presParOf" srcId="{B75132CA-E494-467C-8EAD-B46B8BF7FDF5}" destId="{805BACEB-968C-49C4-95D4-F6278058E557}" srcOrd="0" destOrd="0" presId="urn:microsoft.com/office/officeart/2008/layout/LinedList"/>
    <dgm:cxn modelId="{7F5C270F-9E7B-4183-A98E-88625780DA68}" type="presParOf" srcId="{B75132CA-E494-467C-8EAD-B46B8BF7FDF5}" destId="{C467B0ED-2C59-40A7-B5EE-01A9BCD86ACD}" srcOrd="1" destOrd="0" presId="urn:microsoft.com/office/officeart/2008/layout/LinedList"/>
    <dgm:cxn modelId="{B0132843-A6D5-4A4F-B9B5-D15D021D1AFE}" type="presParOf" srcId="{BAB728B6-F674-4A35-B91A-9140E60690CA}" destId="{28AC168D-4326-4E0D-96EE-7DDE3C0BFB6F}" srcOrd="22" destOrd="0" presId="urn:microsoft.com/office/officeart/2008/layout/LinedList"/>
    <dgm:cxn modelId="{6191E1B2-2D21-4346-8B7E-17969B765B41}" type="presParOf" srcId="{BAB728B6-F674-4A35-B91A-9140E60690CA}" destId="{BA47A723-93B3-4433-956C-64433AE61DA2}" srcOrd="23" destOrd="0" presId="urn:microsoft.com/office/officeart/2008/layout/LinedList"/>
    <dgm:cxn modelId="{ACB32158-5647-43F5-82CE-3C55A7FF77A4}" type="presParOf" srcId="{BA47A723-93B3-4433-956C-64433AE61DA2}" destId="{00101A26-4611-4393-BC2A-FAE69A922AF6}" srcOrd="0" destOrd="0" presId="urn:microsoft.com/office/officeart/2008/layout/LinedList"/>
    <dgm:cxn modelId="{D3EF44EA-3F91-4E0A-BC07-ECA364A39F14}" type="presParOf" srcId="{BA47A723-93B3-4433-956C-64433AE61DA2}" destId="{7594AD64-E824-48FF-965D-3EADE22186E3}" srcOrd="1" destOrd="0" presId="urn:microsoft.com/office/officeart/2008/layout/LinedList"/>
    <dgm:cxn modelId="{FA04363E-FBE6-473F-A260-5E83E5D6F0D1}" type="presParOf" srcId="{BAB728B6-F674-4A35-B91A-9140E60690CA}" destId="{CADBD8FE-AECC-496D-8342-9829F455B1F9}" srcOrd="24" destOrd="0" presId="urn:microsoft.com/office/officeart/2008/layout/LinedList"/>
    <dgm:cxn modelId="{5CB31671-E9F7-494C-813D-B974D4E14712}" type="presParOf" srcId="{BAB728B6-F674-4A35-B91A-9140E60690CA}" destId="{7AB04021-0B10-408C-AFA2-7CE4B0148ECC}" srcOrd="25" destOrd="0" presId="urn:microsoft.com/office/officeart/2008/layout/LinedList"/>
    <dgm:cxn modelId="{D483ED92-B05A-4B98-BD96-7D26429532ED}" type="presParOf" srcId="{7AB04021-0B10-408C-AFA2-7CE4B0148ECC}" destId="{0B10FFF4-3715-4061-80BC-4D609DFB6560}" srcOrd="0" destOrd="0" presId="urn:microsoft.com/office/officeart/2008/layout/LinedList"/>
    <dgm:cxn modelId="{DC10AB4D-DA23-4643-8520-1AEAD9C02C61}" type="presParOf" srcId="{7AB04021-0B10-408C-AFA2-7CE4B0148ECC}" destId="{A13881BF-37C5-45C3-9E3A-0D955272B2F7}" srcOrd="1" destOrd="0" presId="urn:microsoft.com/office/officeart/2008/layout/LinedList"/>
    <dgm:cxn modelId="{AC1C1C89-FD9E-443B-9561-94A81ADB16D8}" type="presParOf" srcId="{BAB728B6-F674-4A35-B91A-9140E60690CA}" destId="{4EB54206-C6E6-4F29-A3D7-3BF2281CE680}" srcOrd="26" destOrd="0" presId="urn:microsoft.com/office/officeart/2008/layout/LinedList"/>
    <dgm:cxn modelId="{965AA516-EBA9-41D6-B1E6-9D9C1F0C5E59}" type="presParOf" srcId="{BAB728B6-F674-4A35-B91A-9140E60690CA}" destId="{981982CC-E695-48F2-8BCA-51A432659F85}" srcOrd="27" destOrd="0" presId="urn:microsoft.com/office/officeart/2008/layout/LinedList"/>
    <dgm:cxn modelId="{615C649D-B02C-4EDF-AB3B-3F7BB80794BB}" type="presParOf" srcId="{981982CC-E695-48F2-8BCA-51A432659F85}" destId="{F072E86B-0096-4699-9BD1-ABE43CEFC75B}" srcOrd="0" destOrd="0" presId="urn:microsoft.com/office/officeart/2008/layout/LinedList"/>
    <dgm:cxn modelId="{4C01E544-14A0-42BA-9E61-16677EE33BA7}" type="presParOf" srcId="{981982CC-E695-48F2-8BCA-51A432659F85}" destId="{4B938479-2765-40E0-9DC5-1C3CE1A75E59}" srcOrd="1" destOrd="0" presId="urn:microsoft.com/office/officeart/2008/layout/LinedList"/>
    <dgm:cxn modelId="{252436FA-64DF-40AE-B03B-AE794AB8A45E}" type="presParOf" srcId="{BAB728B6-F674-4A35-B91A-9140E60690CA}" destId="{CB86178A-3BE7-47AD-9586-59F211956F3A}" srcOrd="28" destOrd="0" presId="urn:microsoft.com/office/officeart/2008/layout/LinedList"/>
    <dgm:cxn modelId="{FB50EF65-7E12-4CAB-ACA5-6136671C9B40}" type="presParOf" srcId="{BAB728B6-F674-4A35-B91A-9140E60690CA}" destId="{351264BA-A99B-4856-9570-992F1D43F6E7}" srcOrd="29" destOrd="0" presId="urn:microsoft.com/office/officeart/2008/layout/LinedList"/>
    <dgm:cxn modelId="{A7266EE6-AB9B-49B2-9EB0-EF4EF1478082}" type="presParOf" srcId="{351264BA-A99B-4856-9570-992F1D43F6E7}" destId="{7544EAA9-CD8B-4956-B516-0356098D2A80}" srcOrd="0" destOrd="0" presId="urn:microsoft.com/office/officeart/2008/layout/LinedList"/>
    <dgm:cxn modelId="{B585E0EA-2F36-491F-860C-2A76DD3B2F42}" type="presParOf" srcId="{351264BA-A99B-4856-9570-992F1D43F6E7}" destId="{4263083B-3447-4E9E-967E-DC5B91E3D41C}" srcOrd="1" destOrd="0" presId="urn:microsoft.com/office/officeart/2008/layout/LinedList"/>
    <dgm:cxn modelId="{0DC4DC2C-BA34-4312-9F07-DF217967E292}" type="presParOf" srcId="{BAB728B6-F674-4A35-B91A-9140E60690CA}" destId="{F85AD698-BE49-47CA-9B84-CE1C4755E350}" srcOrd="30" destOrd="0" presId="urn:microsoft.com/office/officeart/2008/layout/LinedList"/>
    <dgm:cxn modelId="{0D376DE0-8D71-415E-B50F-256B78E9EC56}" type="presParOf" srcId="{BAB728B6-F674-4A35-B91A-9140E60690CA}" destId="{0DC4B77B-CAA1-42FD-BC26-09A40212DA42}" srcOrd="31" destOrd="0" presId="urn:microsoft.com/office/officeart/2008/layout/LinedList"/>
    <dgm:cxn modelId="{7DC6CFFF-7F8B-4E67-BC10-1A2DDFC25DF8}" type="presParOf" srcId="{0DC4B77B-CAA1-42FD-BC26-09A40212DA42}" destId="{95F0205E-4F5C-4F1C-845C-70A22273FA30}" srcOrd="0" destOrd="0" presId="urn:microsoft.com/office/officeart/2008/layout/LinedList"/>
    <dgm:cxn modelId="{1F342E53-83C8-4BBE-9744-CC7C167EB6D7}" type="presParOf" srcId="{0DC4B77B-CAA1-42FD-BC26-09A40212DA42}" destId="{23F4A8EE-813B-4EC4-8085-7F8B564699BE}" srcOrd="1" destOrd="0" presId="urn:microsoft.com/office/officeart/2008/layout/LinedList"/>
    <dgm:cxn modelId="{50FB9731-7C6C-4C3B-9818-3221D33BD92C}" type="presParOf" srcId="{BAB728B6-F674-4A35-B91A-9140E60690CA}" destId="{0C358028-947D-4EC8-9653-4FB5FF99968E}" srcOrd="32" destOrd="0" presId="urn:microsoft.com/office/officeart/2008/layout/LinedList"/>
    <dgm:cxn modelId="{2FF62CFF-E0DE-4D47-A3C8-49FB2F51C1CD}" type="presParOf" srcId="{BAB728B6-F674-4A35-B91A-9140E60690CA}" destId="{6E1F22A3-0C97-447D-B7C2-F5E7EE28B322}" srcOrd="33" destOrd="0" presId="urn:microsoft.com/office/officeart/2008/layout/LinedList"/>
    <dgm:cxn modelId="{04D48E26-0DA5-485A-BFA5-6CC41231A259}" type="presParOf" srcId="{6E1F22A3-0C97-447D-B7C2-F5E7EE28B322}" destId="{956C7D99-54F7-483B-A517-3EBE66F6E920}" srcOrd="0" destOrd="0" presId="urn:microsoft.com/office/officeart/2008/layout/LinedList"/>
    <dgm:cxn modelId="{D80C283C-B302-4673-B34E-6C30306B1880}" type="presParOf" srcId="{6E1F22A3-0C97-447D-B7C2-F5E7EE28B322}" destId="{18349F62-6F42-43DB-A4B2-B098E9F9ACDD}" srcOrd="1" destOrd="0" presId="urn:microsoft.com/office/officeart/2008/layout/LinedList"/>
    <dgm:cxn modelId="{4B18D7F2-724B-4B9B-95DA-FB385A26E267}" type="presParOf" srcId="{BAB728B6-F674-4A35-B91A-9140E60690CA}" destId="{21119C98-4C28-4270-8FCF-947866EF886C}" srcOrd="34" destOrd="0" presId="urn:microsoft.com/office/officeart/2008/layout/LinedList"/>
    <dgm:cxn modelId="{873D2D84-209E-459E-904E-4141CD98809F}" type="presParOf" srcId="{BAB728B6-F674-4A35-B91A-9140E60690CA}" destId="{AFBC04AA-0FFF-4E46-B54B-55022DFF0E1C}" srcOrd="35" destOrd="0" presId="urn:microsoft.com/office/officeart/2008/layout/LinedList"/>
    <dgm:cxn modelId="{91104B25-1FAD-4348-A347-7D270DCD6865}" type="presParOf" srcId="{AFBC04AA-0FFF-4E46-B54B-55022DFF0E1C}" destId="{065F3A2F-DBF6-4551-B12D-C58A4A5C3EC1}" srcOrd="0" destOrd="0" presId="urn:microsoft.com/office/officeart/2008/layout/LinedList"/>
    <dgm:cxn modelId="{4698A9E4-C8A7-4DED-8D7C-B41E959B70B8}" type="presParOf" srcId="{AFBC04AA-0FFF-4E46-B54B-55022DFF0E1C}" destId="{9467DF06-5252-410E-B574-DBA6686791DB}" srcOrd="1" destOrd="0" presId="urn:microsoft.com/office/officeart/2008/layout/LinedList"/>
    <dgm:cxn modelId="{82FBF148-E46B-4A28-8B3B-1741A1A984B6}" type="presParOf" srcId="{BAB728B6-F674-4A35-B91A-9140E60690CA}" destId="{1B359936-5BE6-4EAE-AABA-63F5C6647BEF}" srcOrd="36" destOrd="0" presId="urn:microsoft.com/office/officeart/2008/layout/LinedList"/>
    <dgm:cxn modelId="{7585C83F-B8E6-4F3C-8DE2-B8AF4C7CD2A7}" type="presParOf" srcId="{BAB728B6-F674-4A35-B91A-9140E60690CA}" destId="{DFC7763D-5188-4606-9BC4-9FC034D8D9BD}" srcOrd="37" destOrd="0" presId="urn:microsoft.com/office/officeart/2008/layout/LinedList"/>
    <dgm:cxn modelId="{8FB8E98E-71F2-4258-BBA0-FDB8A17D1DB9}" type="presParOf" srcId="{DFC7763D-5188-4606-9BC4-9FC034D8D9BD}" destId="{17C4BAC3-C392-404D-ACB0-445FED0F490B}" srcOrd="0" destOrd="0" presId="urn:microsoft.com/office/officeart/2008/layout/LinedList"/>
    <dgm:cxn modelId="{BD23CAC1-FE3D-4FDB-941A-491497609C27}" type="presParOf" srcId="{DFC7763D-5188-4606-9BC4-9FC034D8D9BD}" destId="{E504225A-ED1E-4618-9F3E-0CB18F90B7FF}" srcOrd="1" destOrd="0" presId="urn:microsoft.com/office/officeart/2008/layout/LinedList"/>
    <dgm:cxn modelId="{2B9BE9F6-3182-4CB8-94D1-CB63CFD1B1B5}" type="presParOf" srcId="{BAB728B6-F674-4A35-B91A-9140E60690CA}" destId="{845ABAE4-967B-472B-9AC2-24FE6DD03EAC}" srcOrd="38" destOrd="0" presId="urn:microsoft.com/office/officeart/2008/layout/LinedList"/>
    <dgm:cxn modelId="{16A67DB2-1D64-4C6E-9699-B20CEFA96B46}" type="presParOf" srcId="{BAB728B6-F674-4A35-B91A-9140E60690CA}" destId="{FD2CBD37-7FBF-489A-B21D-C98D18DDD183}" srcOrd="39" destOrd="0" presId="urn:microsoft.com/office/officeart/2008/layout/LinedList"/>
    <dgm:cxn modelId="{73EEF3DC-3387-4560-8029-3050B47BD206}" type="presParOf" srcId="{FD2CBD37-7FBF-489A-B21D-C98D18DDD183}" destId="{6E02F22B-757B-4CC3-B01D-581740E716B3}" srcOrd="0" destOrd="0" presId="urn:microsoft.com/office/officeart/2008/layout/LinedList"/>
    <dgm:cxn modelId="{EF637718-B70C-4636-BB99-C6BC3F48F206}" type="presParOf" srcId="{FD2CBD37-7FBF-489A-B21D-C98D18DDD183}" destId="{47FEFABF-0166-4F40-9D4F-43F5C1DC5B07}" srcOrd="1" destOrd="0" presId="urn:microsoft.com/office/officeart/2008/layout/LinedList"/>
    <dgm:cxn modelId="{982A1553-C4C9-4FF5-8E7A-0FA611EC6A65}" type="presParOf" srcId="{BAB728B6-F674-4A35-B91A-9140E60690CA}" destId="{4E99F5F4-8A34-486E-B788-4AEE303E04F6}" srcOrd="40" destOrd="0" presId="urn:microsoft.com/office/officeart/2008/layout/LinedList"/>
    <dgm:cxn modelId="{CD15CB3A-DBC7-4DA0-A4C8-8DBA65AF3A7B}" type="presParOf" srcId="{BAB728B6-F674-4A35-B91A-9140E60690CA}" destId="{9F29E858-53BF-47A5-BF9D-944049E8ADA2}" srcOrd="41" destOrd="0" presId="urn:microsoft.com/office/officeart/2008/layout/LinedList"/>
    <dgm:cxn modelId="{74625A92-AAF7-417D-BFD9-1EADD0D919C8}" type="presParOf" srcId="{9F29E858-53BF-47A5-BF9D-944049E8ADA2}" destId="{AD719D0F-6C43-4501-BE96-F1E193D9564B}" srcOrd="0" destOrd="0" presId="urn:microsoft.com/office/officeart/2008/layout/LinedList"/>
    <dgm:cxn modelId="{0B4BB1A9-C912-4A2A-BC5C-2737941DC3F2}" type="presParOf" srcId="{9F29E858-53BF-47A5-BF9D-944049E8ADA2}" destId="{F7BAD794-41D5-4C14-B3E0-677CECAF6B58}" srcOrd="1" destOrd="0" presId="urn:microsoft.com/office/officeart/2008/layout/LinedList"/>
    <dgm:cxn modelId="{5D062FB3-7BF5-4985-83D5-4C02E1279EEF}" type="presParOf" srcId="{BAB728B6-F674-4A35-B91A-9140E60690CA}" destId="{6AA4730E-C0F2-4654-85F8-52E733D9F07D}" srcOrd="42" destOrd="0" presId="urn:microsoft.com/office/officeart/2008/layout/LinedList"/>
    <dgm:cxn modelId="{5F7F7085-34C5-4834-BFA7-495377611102}" type="presParOf" srcId="{BAB728B6-F674-4A35-B91A-9140E60690CA}" destId="{7E3FDD34-1994-4DBB-92D9-8C9E776A1E4D}" srcOrd="43" destOrd="0" presId="urn:microsoft.com/office/officeart/2008/layout/LinedList"/>
    <dgm:cxn modelId="{F5930ED2-1D61-4ABC-88AC-D5314A892655}" type="presParOf" srcId="{7E3FDD34-1994-4DBB-92D9-8C9E776A1E4D}" destId="{E99D78A0-8125-4D45-B6C4-F577D1B751F9}" srcOrd="0" destOrd="0" presId="urn:microsoft.com/office/officeart/2008/layout/LinedList"/>
    <dgm:cxn modelId="{9CC6729C-217E-406C-8FB0-F1FCD68A0B15}" type="presParOf" srcId="{7E3FDD34-1994-4DBB-92D9-8C9E776A1E4D}" destId="{00786D30-B6B2-4E25-9A0A-7E0EBEAB5C0C}" srcOrd="1" destOrd="0" presId="urn:microsoft.com/office/officeart/2008/layout/LinedList"/>
    <dgm:cxn modelId="{96E16176-44C8-4509-89E9-28A1B8B157AB}" type="presParOf" srcId="{BAB728B6-F674-4A35-B91A-9140E60690CA}" destId="{6A79849B-8572-46DF-BCD9-71E909106D86}" srcOrd="44" destOrd="0" presId="urn:microsoft.com/office/officeart/2008/layout/LinedList"/>
    <dgm:cxn modelId="{79A92633-3E3A-42D4-9E98-DD169048E674}" type="presParOf" srcId="{BAB728B6-F674-4A35-B91A-9140E60690CA}" destId="{9458C505-42EF-4BC4-A0B8-235FBF0EEA16}" srcOrd="45" destOrd="0" presId="urn:microsoft.com/office/officeart/2008/layout/LinedList"/>
    <dgm:cxn modelId="{55487FB6-7EBD-4477-8E23-7AB080D6E4E8}" type="presParOf" srcId="{9458C505-42EF-4BC4-A0B8-235FBF0EEA16}" destId="{19746AEF-440A-43C4-AB89-9334D4AD1C19}" srcOrd="0" destOrd="0" presId="urn:microsoft.com/office/officeart/2008/layout/LinedList"/>
    <dgm:cxn modelId="{D17DD025-8615-4CA9-9C65-0FA0336CDD9B}" type="presParOf" srcId="{9458C505-42EF-4BC4-A0B8-235FBF0EEA16}" destId="{D31F3696-80B0-4631-A7F5-07CD4CDE83C8}" srcOrd="1" destOrd="0" presId="urn:microsoft.com/office/officeart/2008/layout/LinedList"/>
    <dgm:cxn modelId="{0BF014BD-FF65-4FCF-927C-5A5818B9354A}" type="presParOf" srcId="{BAB728B6-F674-4A35-B91A-9140E60690CA}" destId="{9AC15211-FD25-4CA0-A25A-4E8D537F3C6B}" srcOrd="46" destOrd="0" presId="urn:microsoft.com/office/officeart/2008/layout/LinedList"/>
    <dgm:cxn modelId="{D699E61E-3392-4705-83A3-AA552BD93BC0}" type="presParOf" srcId="{BAB728B6-F674-4A35-B91A-9140E60690CA}" destId="{CE235229-A02A-481F-AC14-F9326884DC10}" srcOrd="47" destOrd="0" presId="urn:microsoft.com/office/officeart/2008/layout/LinedList"/>
    <dgm:cxn modelId="{4F5D3519-845D-4DD8-A03B-E010FCDC1311}" type="presParOf" srcId="{CE235229-A02A-481F-AC14-F9326884DC10}" destId="{A73B7DC4-EB75-4AB8-9166-7EC0FA10D39C}" srcOrd="0" destOrd="0" presId="urn:microsoft.com/office/officeart/2008/layout/LinedList"/>
    <dgm:cxn modelId="{89080947-4E37-45A5-9607-B8A225058EFE}" type="presParOf" srcId="{CE235229-A02A-481F-AC14-F9326884DC10}" destId="{832C0EEE-1EA6-4DAD-B5BC-CDF4D66C9F06}" srcOrd="1" destOrd="0" presId="urn:microsoft.com/office/officeart/2008/layout/LinedList"/>
    <dgm:cxn modelId="{98FBCC6E-2B9E-47DC-A44D-603DD54E0F71}" type="presParOf" srcId="{BAB728B6-F674-4A35-B91A-9140E60690CA}" destId="{B347229C-936F-4AB9-A3EF-6C624A6F68EB}" srcOrd="48" destOrd="0" presId="urn:microsoft.com/office/officeart/2008/layout/LinedList"/>
    <dgm:cxn modelId="{A20EC94A-1221-430C-8271-23FA2E26A5EB}" type="presParOf" srcId="{BAB728B6-F674-4A35-B91A-9140E60690CA}" destId="{22C182CD-4073-486D-9DD4-17DB478D707B}" srcOrd="49" destOrd="0" presId="urn:microsoft.com/office/officeart/2008/layout/LinedList"/>
    <dgm:cxn modelId="{C69BCBAC-1FDA-40B8-AD56-E26A40402058}" type="presParOf" srcId="{22C182CD-4073-486D-9DD4-17DB478D707B}" destId="{EC7D5CDC-4335-4E24-A51D-2DC7F9D28349}" srcOrd="0" destOrd="0" presId="urn:microsoft.com/office/officeart/2008/layout/LinedList"/>
    <dgm:cxn modelId="{EECAF1EE-4F6F-447F-84C7-1222946264E8}" type="presParOf" srcId="{22C182CD-4073-486D-9DD4-17DB478D707B}" destId="{6FAF910A-6BF2-4989-B104-863DF011A572}" srcOrd="1" destOrd="0" presId="urn:microsoft.com/office/officeart/2008/layout/LinedList"/>
    <dgm:cxn modelId="{6F0B0DAB-107B-46BF-9839-F4EDC1E127DF}" type="presParOf" srcId="{BAB728B6-F674-4A35-B91A-9140E60690CA}" destId="{A0576830-DC84-4078-8096-3132EDB9F227}" srcOrd="50" destOrd="0" presId="urn:microsoft.com/office/officeart/2008/layout/LinedList"/>
    <dgm:cxn modelId="{D1372C10-82B1-4EF8-BEAE-4D7DE2295919}" type="presParOf" srcId="{BAB728B6-F674-4A35-B91A-9140E60690CA}" destId="{7D0374CB-AEC3-4BB6-879C-5598731BE140}" srcOrd="51" destOrd="0" presId="urn:microsoft.com/office/officeart/2008/layout/LinedList"/>
    <dgm:cxn modelId="{6E6CF8CC-9977-4F14-A6DC-59BD951DB5D6}" type="presParOf" srcId="{7D0374CB-AEC3-4BB6-879C-5598731BE140}" destId="{A1595CB7-AC7C-455E-9F37-98E4F2D1F410}" srcOrd="0" destOrd="0" presId="urn:microsoft.com/office/officeart/2008/layout/LinedList"/>
    <dgm:cxn modelId="{D5836D55-A3FD-4E80-B2C9-CF2230474133}" type="presParOf" srcId="{7D0374CB-AEC3-4BB6-879C-5598731BE140}" destId="{C2C67873-36E6-43CD-B401-2C79958A5129}" srcOrd="1" destOrd="0" presId="urn:microsoft.com/office/officeart/2008/layout/LinedList"/>
    <dgm:cxn modelId="{628782F3-8A22-49C1-8B12-C46E342AA0E0}" type="presParOf" srcId="{BAB728B6-F674-4A35-B91A-9140E60690CA}" destId="{48170696-25F4-41DB-A2A7-3BCAC7868304}" srcOrd="52" destOrd="0" presId="urn:microsoft.com/office/officeart/2008/layout/LinedList"/>
    <dgm:cxn modelId="{E7F36273-7870-4D5B-BA3C-F9D91030B9FC}" type="presParOf" srcId="{BAB728B6-F674-4A35-B91A-9140E60690CA}" destId="{01F31A66-CE89-4B23-A0B3-A0348CA0E0A2}" srcOrd="53" destOrd="0" presId="urn:microsoft.com/office/officeart/2008/layout/LinedList"/>
    <dgm:cxn modelId="{343A091C-3790-4BED-8BB1-8D5C62543442}" type="presParOf" srcId="{01F31A66-CE89-4B23-A0B3-A0348CA0E0A2}" destId="{CD8C32AF-69D1-470A-B9FB-04DB9B2E701D}" srcOrd="0" destOrd="0" presId="urn:microsoft.com/office/officeart/2008/layout/LinedList"/>
    <dgm:cxn modelId="{BD3A9A18-08B6-47BD-9C42-DC6EDD83DD5A}" type="presParOf" srcId="{01F31A66-CE89-4B23-A0B3-A0348CA0E0A2}" destId="{075B5C48-6A0B-4A35-93C5-E6D450196103}" srcOrd="1" destOrd="0" presId="urn:microsoft.com/office/officeart/2008/layout/LinedList"/>
    <dgm:cxn modelId="{240180FB-0D67-4C94-BF48-ACC284FE31E4}" type="presParOf" srcId="{BAB728B6-F674-4A35-B91A-9140E60690CA}" destId="{F65BA9DB-AF3D-4131-8C22-34298D1589F0}" srcOrd="54" destOrd="0" presId="urn:microsoft.com/office/officeart/2008/layout/LinedList"/>
    <dgm:cxn modelId="{AA78AE19-D46B-4629-8FD4-86EF76B06520}" type="presParOf" srcId="{BAB728B6-F674-4A35-B91A-9140E60690CA}" destId="{3CDA6B64-6E45-4697-8DEB-DAAD1A2E7C22}" srcOrd="55" destOrd="0" presId="urn:microsoft.com/office/officeart/2008/layout/LinedList"/>
    <dgm:cxn modelId="{4CD4CA64-9655-4BF7-99DE-0BEC2D5544FB}" type="presParOf" srcId="{3CDA6B64-6E45-4697-8DEB-DAAD1A2E7C22}" destId="{8A4A64D2-E7D9-48CC-8C4F-0C7434723629}" srcOrd="0" destOrd="0" presId="urn:microsoft.com/office/officeart/2008/layout/LinedList"/>
    <dgm:cxn modelId="{7C805247-49C4-488D-9FC6-AD1E8536F6C0}" type="presParOf" srcId="{3CDA6B64-6E45-4697-8DEB-DAAD1A2E7C22}" destId="{2C807B69-9A1A-4C5A-B035-0852255F9A36}" srcOrd="1" destOrd="0" presId="urn:microsoft.com/office/officeart/2008/layout/LinedList"/>
    <dgm:cxn modelId="{E82F582D-9089-47E8-871D-CFC62CD1939C}" type="presParOf" srcId="{BAB728B6-F674-4A35-B91A-9140E60690CA}" destId="{DA6A7C46-12F2-4AA3-ADFF-6C589EA1EE31}" srcOrd="56" destOrd="0" presId="urn:microsoft.com/office/officeart/2008/layout/LinedList"/>
    <dgm:cxn modelId="{CE2ECCE7-0A0A-404E-A283-857B10638C4F}" type="presParOf" srcId="{BAB728B6-F674-4A35-B91A-9140E60690CA}" destId="{22180D07-F51A-48CC-8BD4-EDE5E4DA5C5D}" srcOrd="57" destOrd="0" presId="urn:microsoft.com/office/officeart/2008/layout/LinedList"/>
    <dgm:cxn modelId="{CD976A7C-347E-4193-9E93-BAD4BA621F20}" type="presParOf" srcId="{22180D07-F51A-48CC-8BD4-EDE5E4DA5C5D}" destId="{4A67AAF8-F84F-4E33-8A92-0C6A6875C30A}" srcOrd="0" destOrd="0" presId="urn:microsoft.com/office/officeart/2008/layout/LinedList"/>
    <dgm:cxn modelId="{F5D8690C-331F-4406-A6E9-2C24E6DE3C26}" type="presParOf" srcId="{22180D07-F51A-48CC-8BD4-EDE5E4DA5C5D}" destId="{353CB8C4-63BE-4984-9E35-955AD130DEA8}" srcOrd="1" destOrd="0" presId="urn:microsoft.com/office/officeart/2008/layout/LinedList"/>
    <dgm:cxn modelId="{CBE94D7E-F7EC-4E1A-86FB-C58B34033C2F}" type="presParOf" srcId="{BAB728B6-F674-4A35-B91A-9140E60690CA}" destId="{966D0D18-C5F5-46DD-94A7-542C06B09199}" srcOrd="58" destOrd="0" presId="urn:microsoft.com/office/officeart/2008/layout/LinedList"/>
    <dgm:cxn modelId="{F6E3CB28-653C-4A5D-BBD2-BEA069B7D776}" type="presParOf" srcId="{BAB728B6-F674-4A35-B91A-9140E60690CA}" destId="{F7E99074-37FE-481D-82E4-A63D06BD1AB7}" srcOrd="59" destOrd="0" presId="urn:microsoft.com/office/officeart/2008/layout/LinedList"/>
    <dgm:cxn modelId="{B29FE61F-148F-444C-BEFE-AAD8620EA810}" type="presParOf" srcId="{F7E99074-37FE-481D-82E4-A63D06BD1AB7}" destId="{15A55D68-37E6-4A24-9725-22F6944F6672}" srcOrd="0" destOrd="0" presId="urn:microsoft.com/office/officeart/2008/layout/LinedList"/>
    <dgm:cxn modelId="{E5B1B10C-A087-45CC-B9D7-9504A9B138AB}" type="presParOf" srcId="{F7E99074-37FE-481D-82E4-A63D06BD1AB7}" destId="{64AE3E18-F7B9-429C-B770-627192C2544B}" srcOrd="1" destOrd="0" presId="urn:microsoft.com/office/officeart/2008/layout/LinedList"/>
    <dgm:cxn modelId="{5A5FFC74-FAC1-4080-9B50-87D00745D961}" type="presParOf" srcId="{BAB728B6-F674-4A35-B91A-9140E60690CA}" destId="{57688687-A546-4273-87DB-3D58C9ED29BA}" srcOrd="60" destOrd="0" presId="urn:microsoft.com/office/officeart/2008/layout/LinedList"/>
    <dgm:cxn modelId="{7A13FA10-28E9-463C-82D0-1E0798A90B1A}" type="presParOf" srcId="{BAB728B6-F674-4A35-B91A-9140E60690CA}" destId="{5879D0B1-A6B7-4F6C-837C-E09E9FED1165}" srcOrd="61" destOrd="0" presId="urn:microsoft.com/office/officeart/2008/layout/LinedList"/>
    <dgm:cxn modelId="{1CEAFA11-2474-46A3-A3AD-1444EE507846}" type="presParOf" srcId="{5879D0B1-A6B7-4F6C-837C-E09E9FED1165}" destId="{C6DC4EBC-B1BB-4D4E-A798-F2C5164B0FC8}" srcOrd="0" destOrd="0" presId="urn:microsoft.com/office/officeart/2008/layout/LinedList"/>
    <dgm:cxn modelId="{4EE51402-258F-4B53-9C6F-B20E877748E2}" type="presParOf" srcId="{5879D0B1-A6B7-4F6C-837C-E09E9FED1165}" destId="{2A9757DC-9B67-4B76-9D03-EE5C3A9C8C86}" srcOrd="1" destOrd="0" presId="urn:microsoft.com/office/officeart/2008/layout/LinedList"/>
    <dgm:cxn modelId="{9CD1EA1E-C173-463F-8B41-2020EF01B88C}" type="presParOf" srcId="{BAB728B6-F674-4A35-B91A-9140E60690CA}" destId="{9778AB55-E6A0-4BBF-8CF8-4290D913749A}" srcOrd="62" destOrd="0" presId="urn:microsoft.com/office/officeart/2008/layout/LinedList"/>
    <dgm:cxn modelId="{EDDDC18E-BA0E-4A02-A0B2-696F445032E7}" type="presParOf" srcId="{BAB728B6-F674-4A35-B91A-9140E60690CA}" destId="{0747AA8B-73E7-4798-9C1C-15B8986B34D9}" srcOrd="63" destOrd="0" presId="urn:microsoft.com/office/officeart/2008/layout/LinedList"/>
    <dgm:cxn modelId="{EA9A2F20-08B7-47DB-A0C9-A8862E8F7386}" type="presParOf" srcId="{0747AA8B-73E7-4798-9C1C-15B8986B34D9}" destId="{2AF75E23-49FB-4D55-868C-9C0B7E9FC15F}" srcOrd="0" destOrd="0" presId="urn:microsoft.com/office/officeart/2008/layout/LinedList"/>
    <dgm:cxn modelId="{E80144CA-6092-4C83-AEDC-0BFBA64EEFA6}" type="presParOf" srcId="{0747AA8B-73E7-4798-9C1C-15B8986B34D9}" destId="{413EB9F3-A3A2-474E-A6BD-851A062FC5C6}" srcOrd="1" destOrd="0" presId="urn:microsoft.com/office/officeart/2008/layout/LinedList"/>
    <dgm:cxn modelId="{674FB8FB-E42F-4CC9-8A65-D17D45CB68A1}" type="presParOf" srcId="{BAB728B6-F674-4A35-B91A-9140E60690CA}" destId="{51BF12E7-3FEF-4FA8-8A75-6A53E43A29FC}" srcOrd="64" destOrd="0" presId="urn:microsoft.com/office/officeart/2008/layout/LinedList"/>
    <dgm:cxn modelId="{B03880BD-AB48-4C44-AFEC-3A6278B3E93D}" type="presParOf" srcId="{BAB728B6-F674-4A35-B91A-9140E60690CA}" destId="{10592002-0C4E-460A-8777-B4C872533FC7}" srcOrd="65" destOrd="0" presId="urn:microsoft.com/office/officeart/2008/layout/LinedList"/>
    <dgm:cxn modelId="{10BE9BE6-D484-4C1A-A4BF-6C10C68F655A}" type="presParOf" srcId="{10592002-0C4E-460A-8777-B4C872533FC7}" destId="{A5E3BC05-A443-466E-8085-557E2C42D38E}" srcOrd="0" destOrd="0" presId="urn:microsoft.com/office/officeart/2008/layout/LinedList"/>
    <dgm:cxn modelId="{436B424D-419D-47EE-A475-058526CB604E}" type="presParOf" srcId="{10592002-0C4E-460A-8777-B4C872533FC7}" destId="{97EE7E3E-85B7-4A52-A2E1-9ACE43C8A835}" srcOrd="1" destOrd="0" presId="urn:microsoft.com/office/officeart/2008/layout/LinedList"/>
    <dgm:cxn modelId="{1BFEC4BB-DCCC-436D-8E3E-7F971DE64BE1}" type="presParOf" srcId="{BAB728B6-F674-4A35-B91A-9140E60690CA}" destId="{D3BDF842-A046-4DDF-8174-333488687E19}" srcOrd="66" destOrd="0" presId="urn:microsoft.com/office/officeart/2008/layout/LinedList"/>
    <dgm:cxn modelId="{4242FC5D-7E7C-4CC7-9F87-CE92CC9EE141}" type="presParOf" srcId="{BAB728B6-F674-4A35-B91A-9140E60690CA}" destId="{E803EE8C-F38D-4AC6-82FF-7C8192EBD042}" srcOrd="67" destOrd="0" presId="urn:microsoft.com/office/officeart/2008/layout/LinedList"/>
    <dgm:cxn modelId="{72A100D8-3048-44EB-BFFF-AB181C447182}" type="presParOf" srcId="{E803EE8C-F38D-4AC6-82FF-7C8192EBD042}" destId="{F32F2CF9-425A-4B8D-A91E-DF99E8A04750}" srcOrd="0" destOrd="0" presId="urn:microsoft.com/office/officeart/2008/layout/LinedList"/>
    <dgm:cxn modelId="{DDDE78C3-AF6C-4258-8FF2-0BBE6EAF0A17}" type="presParOf" srcId="{E803EE8C-F38D-4AC6-82FF-7C8192EBD042}" destId="{247678E9-A2F9-4DD9-B92B-CC4F8F507C36}" srcOrd="1" destOrd="0" presId="urn:microsoft.com/office/officeart/2008/layout/LinedList"/>
    <dgm:cxn modelId="{69EA894E-69EA-4FC8-BDDB-81DA45ABD470}" type="presParOf" srcId="{BAB728B6-F674-4A35-B91A-9140E60690CA}" destId="{04B22431-CD63-4FAD-ACF2-1B774D1D84C4}" srcOrd="68" destOrd="0" presId="urn:microsoft.com/office/officeart/2008/layout/LinedList"/>
    <dgm:cxn modelId="{ED684885-3CBE-414A-B916-4B7157060946}" type="presParOf" srcId="{BAB728B6-F674-4A35-B91A-9140E60690CA}" destId="{6D880393-AC0D-4880-8034-747AD880DD83}" srcOrd="69" destOrd="0" presId="urn:microsoft.com/office/officeart/2008/layout/LinedList"/>
    <dgm:cxn modelId="{5BDA812A-F45F-4137-B6D3-A75D6DF7E6E5}" type="presParOf" srcId="{6D880393-AC0D-4880-8034-747AD880DD83}" destId="{A8597AF6-A5B6-46C1-9360-189177BE2874}" srcOrd="0" destOrd="0" presId="urn:microsoft.com/office/officeart/2008/layout/LinedList"/>
    <dgm:cxn modelId="{CC755A50-AB80-4E32-AF2D-B47AC3737C5F}" type="presParOf" srcId="{6D880393-AC0D-4880-8034-747AD880DD83}" destId="{DF75F7F3-89BA-4C72-BBA2-99C008C1441B}" srcOrd="1" destOrd="0" presId="urn:microsoft.com/office/officeart/2008/layout/LinedList"/>
    <dgm:cxn modelId="{CFC04944-4668-4771-B22E-B13FCAB3D574}" type="presParOf" srcId="{BAB728B6-F674-4A35-B91A-9140E60690CA}" destId="{0E8B7303-66E1-45AB-B42B-E3C888B32EE7}" srcOrd="70" destOrd="0" presId="urn:microsoft.com/office/officeart/2008/layout/LinedList"/>
    <dgm:cxn modelId="{DBB738B0-A5D1-46B9-B3FE-54BDD76BF426}" type="presParOf" srcId="{BAB728B6-F674-4A35-B91A-9140E60690CA}" destId="{5596B009-4DE9-46BE-A197-D1897F65158C}" srcOrd="71" destOrd="0" presId="urn:microsoft.com/office/officeart/2008/layout/LinedList"/>
    <dgm:cxn modelId="{C19B385C-D974-4B91-936F-3B13DE7579D1}" type="presParOf" srcId="{5596B009-4DE9-46BE-A197-D1897F65158C}" destId="{D2C40A41-F85B-439D-B5A4-B914B9FCE209}" srcOrd="0" destOrd="0" presId="urn:microsoft.com/office/officeart/2008/layout/LinedList"/>
    <dgm:cxn modelId="{57714934-AEFF-4089-9B3A-FEBD04B52242}" type="presParOf" srcId="{5596B009-4DE9-46BE-A197-D1897F65158C}" destId="{315BA005-C987-45C8-B946-D248B558EBE8}" srcOrd="1" destOrd="0" presId="urn:microsoft.com/office/officeart/2008/layout/LinedList"/>
    <dgm:cxn modelId="{C19DB987-A62E-4066-BA94-4B2D279C70BE}" type="presParOf" srcId="{BAB728B6-F674-4A35-B91A-9140E60690CA}" destId="{77214F64-A6DC-4497-981E-1DF830CD0B12}" srcOrd="72" destOrd="0" presId="urn:microsoft.com/office/officeart/2008/layout/LinedList"/>
    <dgm:cxn modelId="{97021D14-2677-4A6E-A76F-73F9D4FF6C82}" type="presParOf" srcId="{BAB728B6-F674-4A35-B91A-9140E60690CA}" destId="{C3598CB8-B642-4D6E-86F4-DD24610FEAE8}" srcOrd="73" destOrd="0" presId="urn:microsoft.com/office/officeart/2008/layout/LinedList"/>
    <dgm:cxn modelId="{99C606F0-484C-496F-A716-E5687B887123}" type="presParOf" srcId="{C3598CB8-B642-4D6E-86F4-DD24610FEAE8}" destId="{9100DCB7-A19A-4325-82B3-E12FC5A15756}" srcOrd="0" destOrd="0" presId="urn:microsoft.com/office/officeart/2008/layout/LinedList"/>
    <dgm:cxn modelId="{232860D9-6DF5-43FF-BD6A-05D7061CB830}" type="presParOf" srcId="{C3598CB8-B642-4D6E-86F4-DD24610FEAE8}" destId="{282C5E14-41E1-4E77-9B80-FBA7728241A3}" srcOrd="1" destOrd="0" presId="urn:microsoft.com/office/officeart/2008/layout/LinedList"/>
    <dgm:cxn modelId="{6C1E5EED-4197-43D7-8E61-801FE9F95BCA}" type="presParOf" srcId="{BAB728B6-F674-4A35-B91A-9140E60690CA}" destId="{31E627F7-3673-4BDF-9FFF-65931932C922}" srcOrd="74" destOrd="0" presId="urn:microsoft.com/office/officeart/2008/layout/LinedList"/>
    <dgm:cxn modelId="{7DFFF740-6B8C-4AFC-9CDB-124C26ADF296}" type="presParOf" srcId="{BAB728B6-F674-4A35-B91A-9140E60690CA}" destId="{C5BC6C6C-1C8E-4ED8-A14D-32922EF7EAA7}" srcOrd="75" destOrd="0" presId="urn:microsoft.com/office/officeart/2008/layout/LinedList"/>
    <dgm:cxn modelId="{C61850B5-B9E9-46FA-A897-6E08AB1A8520}" type="presParOf" srcId="{C5BC6C6C-1C8E-4ED8-A14D-32922EF7EAA7}" destId="{73283B05-2848-4684-ADC0-B121558041A8}" srcOrd="0" destOrd="0" presId="urn:microsoft.com/office/officeart/2008/layout/LinedList"/>
    <dgm:cxn modelId="{0CDE3D47-5CEE-421F-B34C-92FCD469B6A4}" type="presParOf" srcId="{C5BC6C6C-1C8E-4ED8-A14D-32922EF7EAA7}" destId="{8600DD90-BE53-4A1B-A596-C8DA2E424995}" srcOrd="1"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16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1643"/>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001 </a:t>
          </a:r>
          <a:r>
            <a:rPr lang="hr-HR" sz="1200" b="1" kern="1200"/>
            <a:t>URED NAČELNIKA</a:t>
          </a:r>
          <a:endParaRPr lang="hr-HR" sz="1200" b="1" kern="1200">
            <a:latin typeface="+mn-lt"/>
          </a:endParaRPr>
        </a:p>
      </dsp:txBody>
      <dsp:txXfrm>
        <a:off x="0" y="1643"/>
        <a:ext cx="5791200" cy="236184"/>
      </dsp:txXfrm>
    </dsp:sp>
    <dsp:sp modelId="{83089EBB-F8A3-4C27-B77D-33657A35CEF3}">
      <dsp:nvSpPr>
        <dsp:cNvPr id="0" name=""/>
        <dsp:cNvSpPr/>
      </dsp:nvSpPr>
      <dsp:spPr>
        <a:xfrm>
          <a:off x="0" y="23782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77FF-3AB8-4E16-B713-EFCD475CF942}">
      <dsp:nvSpPr>
        <dsp:cNvPr id="0" name=""/>
        <dsp:cNvSpPr/>
      </dsp:nvSpPr>
      <dsp:spPr>
        <a:xfrm>
          <a:off x="0" y="237828"/>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Redovna djelatnost</a:t>
          </a:r>
          <a:endParaRPr lang="hr-HR" sz="1200" b="1" kern="1200">
            <a:latin typeface="+mn-lt"/>
          </a:endParaRPr>
        </a:p>
      </dsp:txBody>
      <dsp:txXfrm>
        <a:off x="0" y="237828"/>
        <a:ext cx="5791200" cy="236184"/>
      </dsp:txXfrm>
    </dsp:sp>
    <dsp:sp modelId="{94D5ED30-FBC9-42FD-8CBE-701807EFA544}">
      <dsp:nvSpPr>
        <dsp:cNvPr id="0" name=""/>
        <dsp:cNvSpPr/>
      </dsp:nvSpPr>
      <dsp:spPr>
        <a:xfrm>
          <a:off x="0" y="47401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0E8C9D-E165-4AF1-84D4-68141DC6B35E}">
      <dsp:nvSpPr>
        <dsp:cNvPr id="0" name=""/>
        <dsp:cNvSpPr/>
      </dsp:nvSpPr>
      <dsp:spPr>
        <a:xfrm>
          <a:off x="0" y="474013"/>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002  JEDINSTVENI UPRAVNI ODJEL</a:t>
          </a:r>
        </a:p>
      </dsp:txBody>
      <dsp:txXfrm>
        <a:off x="0" y="474013"/>
        <a:ext cx="5791200" cy="236184"/>
      </dsp:txXfrm>
    </dsp:sp>
    <dsp:sp modelId="{2CE12E23-46C9-4BCD-A006-4385CE542A58}">
      <dsp:nvSpPr>
        <dsp:cNvPr id="0" name=""/>
        <dsp:cNvSpPr/>
      </dsp:nvSpPr>
      <dsp:spPr>
        <a:xfrm>
          <a:off x="0" y="7101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52B29C-B9CD-4173-BA55-F62B84494C5C}">
      <dsp:nvSpPr>
        <dsp:cNvPr id="0" name=""/>
        <dsp:cNvSpPr/>
      </dsp:nvSpPr>
      <dsp:spPr>
        <a:xfrm>
          <a:off x="0" y="710198"/>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Redovna djelatnost</a:t>
          </a:r>
        </a:p>
      </dsp:txBody>
      <dsp:txXfrm>
        <a:off x="0" y="710198"/>
        <a:ext cx="5791200" cy="236184"/>
      </dsp:txXfrm>
    </dsp:sp>
    <dsp:sp modelId="{031A6358-072A-4667-BFB0-7BF893E7FFD6}">
      <dsp:nvSpPr>
        <dsp:cNvPr id="0" name=""/>
        <dsp:cNvSpPr/>
      </dsp:nvSpPr>
      <dsp:spPr>
        <a:xfrm>
          <a:off x="0" y="94638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6EFACC-897A-4BAD-B5B0-6C063341705C}">
      <dsp:nvSpPr>
        <dsp:cNvPr id="0" name=""/>
        <dsp:cNvSpPr/>
      </dsp:nvSpPr>
      <dsp:spPr>
        <a:xfrm>
          <a:off x="0" y="946383"/>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1002 </a:t>
          </a:r>
          <a:r>
            <a:rPr lang="hr-HR" sz="1200" kern="1200"/>
            <a:t>Izgradnja i održavanje nerazvrstanih cesta Općine Perušić</a:t>
          </a:r>
          <a:endParaRPr lang="hr-HR" sz="1200" kern="1200">
            <a:latin typeface="+mn-lt"/>
          </a:endParaRPr>
        </a:p>
      </dsp:txBody>
      <dsp:txXfrm>
        <a:off x="0" y="946383"/>
        <a:ext cx="5791200" cy="236184"/>
      </dsp:txXfrm>
    </dsp:sp>
    <dsp:sp modelId="{3B867A50-B3D7-4072-941A-06F91CE0BBFD}">
      <dsp:nvSpPr>
        <dsp:cNvPr id="0" name=""/>
        <dsp:cNvSpPr/>
      </dsp:nvSpPr>
      <dsp:spPr>
        <a:xfrm>
          <a:off x="0" y="118256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C1427B-3546-4BEA-9516-4BBF16B03C73}">
      <dsp:nvSpPr>
        <dsp:cNvPr id="0" name=""/>
        <dsp:cNvSpPr/>
      </dsp:nvSpPr>
      <dsp:spPr>
        <a:xfrm>
          <a:off x="0" y="1182567"/>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1004 Obnova i izgradnja općinskih groblja</a:t>
          </a:r>
        </a:p>
      </dsp:txBody>
      <dsp:txXfrm>
        <a:off x="0" y="1182567"/>
        <a:ext cx="5791200" cy="236184"/>
      </dsp:txXfrm>
    </dsp:sp>
    <dsp:sp modelId="{A328512E-0537-4529-8E55-30F1A3A8F1A9}">
      <dsp:nvSpPr>
        <dsp:cNvPr id="0" name=""/>
        <dsp:cNvSpPr/>
      </dsp:nvSpPr>
      <dsp:spPr>
        <a:xfrm>
          <a:off x="0" y="141875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79C8E1-EA95-42E9-85F7-F934FB953EA4}">
      <dsp:nvSpPr>
        <dsp:cNvPr id="0" name=""/>
        <dsp:cNvSpPr/>
      </dsp:nvSpPr>
      <dsp:spPr>
        <a:xfrm>
          <a:off x="0" y="1418752"/>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1005 Obnova i izgradnja parkova i parkirališta</a:t>
          </a:r>
        </a:p>
      </dsp:txBody>
      <dsp:txXfrm>
        <a:off x="0" y="1418752"/>
        <a:ext cx="5791200" cy="236184"/>
      </dsp:txXfrm>
    </dsp:sp>
    <dsp:sp modelId="{4023405E-97C8-46C1-BDE6-C2165C079E83}">
      <dsp:nvSpPr>
        <dsp:cNvPr id="0" name=""/>
        <dsp:cNvSpPr/>
      </dsp:nvSpPr>
      <dsp:spPr>
        <a:xfrm>
          <a:off x="0" y="165493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E66DEF-9DE6-44DA-BEE6-36B66F47D32E}">
      <dsp:nvSpPr>
        <dsp:cNvPr id="0" name=""/>
        <dsp:cNvSpPr/>
      </dsp:nvSpPr>
      <dsp:spPr>
        <a:xfrm>
          <a:off x="0" y="1654937"/>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1007 </a:t>
          </a:r>
          <a:r>
            <a:rPr lang="hr-HR" sz="1200" kern="1200"/>
            <a:t>Izgradnja zelene tržnice</a:t>
          </a:r>
          <a:endParaRPr lang="hr-HR" sz="1200" kern="1200">
            <a:latin typeface="+mn-lt"/>
          </a:endParaRPr>
        </a:p>
      </dsp:txBody>
      <dsp:txXfrm>
        <a:off x="0" y="1654937"/>
        <a:ext cx="5791200" cy="236184"/>
      </dsp:txXfrm>
    </dsp:sp>
    <dsp:sp modelId="{8808A7D9-5182-4F80-8053-98DB5B6FA94B}">
      <dsp:nvSpPr>
        <dsp:cNvPr id="0" name=""/>
        <dsp:cNvSpPr/>
      </dsp:nvSpPr>
      <dsp:spPr>
        <a:xfrm>
          <a:off x="0" y="189112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711D1-3D26-4BA2-8C85-15CFAE0A88CC}">
      <dsp:nvSpPr>
        <dsp:cNvPr id="0" name=""/>
        <dsp:cNvSpPr/>
      </dsp:nvSpPr>
      <dsp:spPr>
        <a:xfrm>
          <a:off x="0" y="1891122"/>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1002 Održavanje javnih površina i parkova</a:t>
          </a:r>
        </a:p>
      </dsp:txBody>
      <dsp:txXfrm>
        <a:off x="0" y="1891122"/>
        <a:ext cx="5791200" cy="236184"/>
      </dsp:txXfrm>
    </dsp:sp>
    <dsp:sp modelId="{07EC2ADE-FAF2-4564-86AE-A375A8EE7514}">
      <dsp:nvSpPr>
        <dsp:cNvPr id="0" name=""/>
        <dsp:cNvSpPr/>
      </dsp:nvSpPr>
      <dsp:spPr>
        <a:xfrm>
          <a:off x="0" y="212730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83A17-A5A9-499C-9145-8F52C1DF8FC4}">
      <dsp:nvSpPr>
        <dsp:cNvPr id="0" name=""/>
        <dsp:cNvSpPr/>
      </dsp:nvSpPr>
      <dsp:spPr>
        <a:xfrm>
          <a:off x="0" y="2127307"/>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1004 Gospodarenje otpadom</a:t>
          </a:r>
        </a:p>
      </dsp:txBody>
      <dsp:txXfrm>
        <a:off x="0" y="2127307"/>
        <a:ext cx="5791200" cy="236184"/>
      </dsp:txXfrm>
    </dsp:sp>
    <dsp:sp modelId="{E9633575-BCAF-4437-8C1E-56A4CE01B35F}">
      <dsp:nvSpPr>
        <dsp:cNvPr id="0" name=""/>
        <dsp:cNvSpPr/>
      </dsp:nvSpPr>
      <dsp:spPr>
        <a:xfrm>
          <a:off x="0" y="236349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BACEB-968C-49C4-95D4-F6278058E557}">
      <dsp:nvSpPr>
        <dsp:cNvPr id="0" name=""/>
        <dsp:cNvSpPr/>
      </dsp:nvSpPr>
      <dsp:spPr>
        <a:xfrm>
          <a:off x="0" y="2363491"/>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Izgradnja kanalizacije Perušić</a:t>
          </a:r>
        </a:p>
      </dsp:txBody>
      <dsp:txXfrm>
        <a:off x="0" y="2363491"/>
        <a:ext cx="5791200" cy="236184"/>
      </dsp:txXfrm>
    </dsp:sp>
    <dsp:sp modelId="{28AC168D-4326-4E0D-96EE-7DDE3C0BFB6F}">
      <dsp:nvSpPr>
        <dsp:cNvPr id="0" name=""/>
        <dsp:cNvSpPr/>
      </dsp:nvSpPr>
      <dsp:spPr>
        <a:xfrm>
          <a:off x="0" y="259967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101A26-4611-4393-BC2A-FAE69A922AF6}">
      <dsp:nvSpPr>
        <dsp:cNvPr id="0" name=""/>
        <dsp:cNvSpPr/>
      </dsp:nvSpPr>
      <dsp:spPr>
        <a:xfrm>
          <a:off x="0" y="2599676"/>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Nabava imovine</a:t>
          </a:r>
        </a:p>
      </dsp:txBody>
      <dsp:txXfrm>
        <a:off x="0" y="2599676"/>
        <a:ext cx="5791200" cy="236184"/>
      </dsp:txXfrm>
    </dsp:sp>
    <dsp:sp modelId="{CADBD8FE-AECC-496D-8342-9829F455B1F9}">
      <dsp:nvSpPr>
        <dsp:cNvPr id="0" name=""/>
        <dsp:cNvSpPr/>
      </dsp:nvSpPr>
      <dsp:spPr>
        <a:xfrm>
          <a:off x="0" y="283586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10FFF4-3715-4061-80BC-4D609DFB6560}">
      <dsp:nvSpPr>
        <dsp:cNvPr id="0" name=""/>
        <dsp:cNvSpPr/>
      </dsp:nvSpPr>
      <dsp:spPr>
        <a:xfrm>
          <a:off x="0" y="2835861"/>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1002 Održavanje imovine</a:t>
          </a:r>
        </a:p>
      </dsp:txBody>
      <dsp:txXfrm>
        <a:off x="0" y="2835861"/>
        <a:ext cx="5791200" cy="236184"/>
      </dsp:txXfrm>
    </dsp:sp>
    <dsp:sp modelId="{4EB54206-C6E6-4F29-A3D7-3BF2281CE680}">
      <dsp:nvSpPr>
        <dsp:cNvPr id="0" name=""/>
        <dsp:cNvSpPr/>
      </dsp:nvSpPr>
      <dsp:spPr>
        <a:xfrm>
          <a:off x="0" y="307204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72E86B-0096-4699-9BD1-ABE43CEFC75B}">
      <dsp:nvSpPr>
        <dsp:cNvPr id="0" name=""/>
        <dsp:cNvSpPr/>
      </dsp:nvSpPr>
      <dsp:spPr>
        <a:xfrm>
          <a:off x="0" y="3072046"/>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a:t>
          </a:r>
          <a:r>
            <a:rPr lang="hr-HR" sz="1200" kern="1200"/>
            <a:t>Sanacija deponije razbojište i izgradnja reciklažnog dvorišta</a:t>
          </a:r>
          <a:endParaRPr lang="hr-HR" sz="500" kern="1200"/>
        </a:p>
      </dsp:txBody>
      <dsp:txXfrm>
        <a:off x="0" y="3072046"/>
        <a:ext cx="5791200" cy="236184"/>
      </dsp:txXfrm>
    </dsp:sp>
    <dsp:sp modelId="{CB86178A-3BE7-47AD-9586-59F211956F3A}">
      <dsp:nvSpPr>
        <dsp:cNvPr id="0" name=""/>
        <dsp:cNvSpPr/>
      </dsp:nvSpPr>
      <dsp:spPr>
        <a:xfrm>
          <a:off x="0" y="330823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44EAA9-CD8B-4956-B516-0356098D2A80}">
      <dsp:nvSpPr>
        <dsp:cNvPr id="0" name=""/>
        <dsp:cNvSpPr/>
      </dsp:nvSpPr>
      <dsp:spPr>
        <a:xfrm>
          <a:off x="0" y="3308231"/>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Izgranja planske dokumentacije</a:t>
          </a:r>
          <a:endParaRPr lang="hr-HR" sz="500" kern="1200"/>
        </a:p>
      </dsp:txBody>
      <dsp:txXfrm>
        <a:off x="0" y="3308231"/>
        <a:ext cx="5791200" cy="236184"/>
      </dsp:txXfrm>
    </dsp:sp>
    <dsp:sp modelId="{F85AD698-BE49-47CA-9B84-CE1C4755E350}">
      <dsp:nvSpPr>
        <dsp:cNvPr id="0" name=""/>
        <dsp:cNvSpPr/>
      </dsp:nvSpPr>
      <dsp:spPr>
        <a:xfrm>
          <a:off x="0" y="354441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F0205E-4F5C-4F1C-845C-70A22273FA30}">
      <dsp:nvSpPr>
        <dsp:cNvPr id="0" name=""/>
        <dsp:cNvSpPr/>
      </dsp:nvSpPr>
      <dsp:spPr>
        <a:xfrm>
          <a:off x="0" y="3544415"/>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a:t>
          </a:r>
          <a:r>
            <a:rPr lang="hr-HR" sz="1200" kern="1200"/>
            <a:t>Otkup zemljišta i projektna dokumentacija</a:t>
          </a:r>
          <a:endParaRPr lang="hr-HR" sz="500" kern="1200"/>
        </a:p>
      </dsp:txBody>
      <dsp:txXfrm>
        <a:off x="0" y="3544415"/>
        <a:ext cx="5791200" cy="236184"/>
      </dsp:txXfrm>
    </dsp:sp>
    <dsp:sp modelId="{0C358028-947D-4EC8-9653-4FB5FF99968E}">
      <dsp:nvSpPr>
        <dsp:cNvPr id="0" name=""/>
        <dsp:cNvSpPr/>
      </dsp:nvSpPr>
      <dsp:spPr>
        <a:xfrm>
          <a:off x="0" y="378060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6C7D99-54F7-483B-A517-3EBE66F6E920}">
      <dsp:nvSpPr>
        <dsp:cNvPr id="0" name=""/>
        <dsp:cNvSpPr/>
      </dsp:nvSpPr>
      <dsp:spPr>
        <a:xfrm>
          <a:off x="0" y="3780600"/>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1002 Osnovno školstvo</a:t>
          </a:r>
          <a:endParaRPr lang="hr-HR" sz="1200" kern="1200"/>
        </a:p>
      </dsp:txBody>
      <dsp:txXfrm>
        <a:off x="0" y="3780600"/>
        <a:ext cx="5791200" cy="236184"/>
      </dsp:txXfrm>
    </dsp:sp>
    <dsp:sp modelId="{21119C98-4C28-4270-8FCF-947866EF886C}">
      <dsp:nvSpPr>
        <dsp:cNvPr id="0" name=""/>
        <dsp:cNvSpPr/>
      </dsp:nvSpPr>
      <dsp:spPr>
        <a:xfrm>
          <a:off x="0" y="401678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5F3A2F-DBF6-4551-B12D-C58A4A5C3EC1}">
      <dsp:nvSpPr>
        <dsp:cNvPr id="0" name=""/>
        <dsp:cNvSpPr/>
      </dsp:nvSpPr>
      <dsp:spPr>
        <a:xfrm>
          <a:off x="0" y="4016785"/>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1003 Potrebe Općine u kulturi</a:t>
          </a:r>
          <a:endParaRPr lang="hr-HR" sz="1200" kern="1200"/>
        </a:p>
      </dsp:txBody>
      <dsp:txXfrm>
        <a:off x="0" y="4016785"/>
        <a:ext cx="5791200" cy="236184"/>
      </dsp:txXfrm>
    </dsp:sp>
    <dsp:sp modelId="{1B359936-5BE6-4EAE-AABA-63F5C6647BEF}">
      <dsp:nvSpPr>
        <dsp:cNvPr id="0" name=""/>
        <dsp:cNvSpPr/>
      </dsp:nvSpPr>
      <dsp:spPr>
        <a:xfrm>
          <a:off x="0" y="425297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C4BAC3-C392-404D-ACB0-445FED0F490B}">
      <dsp:nvSpPr>
        <dsp:cNvPr id="0" name=""/>
        <dsp:cNvSpPr/>
      </dsp:nvSpPr>
      <dsp:spPr>
        <a:xfrm>
          <a:off x="0" y="4252970"/>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1005 Turistička zajednica</a:t>
          </a:r>
          <a:endParaRPr lang="hr-HR" sz="1200" kern="1200"/>
        </a:p>
      </dsp:txBody>
      <dsp:txXfrm>
        <a:off x="0" y="4252970"/>
        <a:ext cx="5791200" cy="236184"/>
      </dsp:txXfrm>
    </dsp:sp>
    <dsp:sp modelId="{845ABAE4-967B-472B-9AC2-24FE6DD03EAC}">
      <dsp:nvSpPr>
        <dsp:cNvPr id="0" name=""/>
        <dsp:cNvSpPr/>
      </dsp:nvSpPr>
      <dsp:spPr>
        <a:xfrm>
          <a:off x="0" y="448915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2F22B-757B-4CC3-B01D-581740E716B3}">
      <dsp:nvSpPr>
        <dsp:cNvPr id="0" name=""/>
        <dsp:cNvSpPr/>
      </dsp:nvSpPr>
      <dsp:spPr>
        <a:xfrm>
          <a:off x="0" y="4489155"/>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a:t>
          </a:r>
          <a:r>
            <a:rPr lang="hr-HR" sz="1200" kern="1200"/>
            <a:t>Gorska služba spašavanja</a:t>
          </a:r>
        </a:p>
      </dsp:txBody>
      <dsp:txXfrm>
        <a:off x="0" y="4489155"/>
        <a:ext cx="5791200" cy="236184"/>
      </dsp:txXfrm>
    </dsp:sp>
    <dsp:sp modelId="{4E99F5F4-8A34-486E-B788-4AEE303E04F6}">
      <dsp:nvSpPr>
        <dsp:cNvPr id="0" name=""/>
        <dsp:cNvSpPr/>
      </dsp:nvSpPr>
      <dsp:spPr>
        <a:xfrm>
          <a:off x="0" y="472533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719D0F-6C43-4501-BE96-F1E193D9564B}">
      <dsp:nvSpPr>
        <dsp:cNvPr id="0" name=""/>
        <dsp:cNvSpPr/>
      </dsp:nvSpPr>
      <dsp:spPr>
        <a:xfrm>
          <a:off x="0" y="4725339"/>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1002 </a:t>
          </a:r>
          <a:r>
            <a:rPr lang="hr-HR" sz="1200" kern="1200"/>
            <a:t>Civilna zaštita</a:t>
          </a:r>
        </a:p>
      </dsp:txBody>
      <dsp:txXfrm>
        <a:off x="0" y="4725339"/>
        <a:ext cx="5791200" cy="236184"/>
      </dsp:txXfrm>
    </dsp:sp>
    <dsp:sp modelId="{6AA4730E-C0F2-4654-85F8-52E733D9F07D}">
      <dsp:nvSpPr>
        <dsp:cNvPr id="0" name=""/>
        <dsp:cNvSpPr/>
      </dsp:nvSpPr>
      <dsp:spPr>
        <a:xfrm>
          <a:off x="0" y="496152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9D78A0-8125-4D45-B6C4-F577D1B751F9}">
      <dsp:nvSpPr>
        <dsp:cNvPr id="0" name=""/>
        <dsp:cNvSpPr/>
      </dsp:nvSpPr>
      <dsp:spPr>
        <a:xfrm>
          <a:off x="0" y="4961524"/>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1006 </a:t>
          </a:r>
          <a:r>
            <a:rPr lang="hr-HR" sz="1200" kern="1200"/>
            <a:t>Tekuće donacije vjerskim zajednicama</a:t>
          </a:r>
        </a:p>
      </dsp:txBody>
      <dsp:txXfrm>
        <a:off x="0" y="4961524"/>
        <a:ext cx="5791200" cy="236184"/>
      </dsp:txXfrm>
    </dsp:sp>
    <dsp:sp modelId="{6A79849B-8572-46DF-BCD9-71E909106D86}">
      <dsp:nvSpPr>
        <dsp:cNvPr id="0" name=""/>
        <dsp:cNvSpPr/>
      </dsp:nvSpPr>
      <dsp:spPr>
        <a:xfrm>
          <a:off x="0" y="519770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746AEF-440A-43C4-AB89-9334D4AD1C19}">
      <dsp:nvSpPr>
        <dsp:cNvPr id="0" name=""/>
        <dsp:cNvSpPr/>
      </dsp:nvSpPr>
      <dsp:spPr>
        <a:xfrm>
          <a:off x="0" y="5197709"/>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1008 </a:t>
          </a:r>
          <a:r>
            <a:rPr lang="hr-HR" sz="1200" kern="1200"/>
            <a:t>Tekuće donacije udrugama građana i političkim strankama</a:t>
          </a:r>
        </a:p>
      </dsp:txBody>
      <dsp:txXfrm>
        <a:off x="0" y="5197709"/>
        <a:ext cx="5791200" cy="236184"/>
      </dsp:txXfrm>
    </dsp:sp>
    <dsp:sp modelId="{9AC15211-FD25-4CA0-A25A-4E8D537F3C6B}">
      <dsp:nvSpPr>
        <dsp:cNvPr id="0" name=""/>
        <dsp:cNvSpPr/>
      </dsp:nvSpPr>
      <dsp:spPr>
        <a:xfrm>
          <a:off x="0" y="543389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3B7DC4-EB75-4AB8-9166-7EC0FA10D39C}">
      <dsp:nvSpPr>
        <dsp:cNvPr id="0" name=""/>
        <dsp:cNvSpPr/>
      </dsp:nvSpPr>
      <dsp:spPr>
        <a:xfrm>
          <a:off x="0" y="5433894"/>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1010 </a:t>
          </a:r>
          <a:r>
            <a:rPr lang="hr-HR" sz="1200" kern="1200"/>
            <a:t>Crveni križ</a:t>
          </a:r>
        </a:p>
      </dsp:txBody>
      <dsp:txXfrm>
        <a:off x="0" y="5433894"/>
        <a:ext cx="5791200" cy="236184"/>
      </dsp:txXfrm>
    </dsp:sp>
    <dsp:sp modelId="{B347229C-936F-4AB9-A3EF-6C624A6F68EB}">
      <dsp:nvSpPr>
        <dsp:cNvPr id="0" name=""/>
        <dsp:cNvSpPr/>
      </dsp:nvSpPr>
      <dsp:spPr>
        <a:xfrm>
          <a:off x="0" y="567007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7D5CDC-4335-4E24-A51D-2DC7F9D28349}">
      <dsp:nvSpPr>
        <dsp:cNvPr id="0" name=""/>
        <dsp:cNvSpPr/>
      </dsp:nvSpPr>
      <dsp:spPr>
        <a:xfrm>
          <a:off x="0" y="5670078"/>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1014 Pomoć obiteljima i kućanstvima </a:t>
          </a:r>
        </a:p>
      </dsp:txBody>
      <dsp:txXfrm>
        <a:off x="0" y="5670078"/>
        <a:ext cx="5791200" cy="236184"/>
      </dsp:txXfrm>
    </dsp:sp>
    <dsp:sp modelId="{A0576830-DC84-4078-8096-3132EDB9F227}">
      <dsp:nvSpPr>
        <dsp:cNvPr id="0" name=""/>
        <dsp:cNvSpPr/>
      </dsp:nvSpPr>
      <dsp:spPr>
        <a:xfrm>
          <a:off x="0" y="590626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595CB7-AC7C-455E-9F37-98E4F2D1F410}">
      <dsp:nvSpPr>
        <dsp:cNvPr id="0" name=""/>
        <dsp:cNvSpPr/>
      </dsp:nvSpPr>
      <dsp:spPr>
        <a:xfrm>
          <a:off x="0" y="5906263"/>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1015 Ostale tekuće donacije</a:t>
          </a:r>
        </a:p>
      </dsp:txBody>
      <dsp:txXfrm>
        <a:off x="0" y="5906263"/>
        <a:ext cx="5791200" cy="236184"/>
      </dsp:txXfrm>
    </dsp:sp>
    <dsp:sp modelId="{48170696-25F4-41DB-A2A7-3BCAC7868304}">
      <dsp:nvSpPr>
        <dsp:cNvPr id="0" name=""/>
        <dsp:cNvSpPr/>
      </dsp:nvSpPr>
      <dsp:spPr>
        <a:xfrm>
          <a:off x="0" y="614244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8C32AF-69D1-470A-B9FB-04DB9B2E701D}">
      <dsp:nvSpPr>
        <dsp:cNvPr id="0" name=""/>
        <dsp:cNvSpPr/>
      </dsp:nvSpPr>
      <dsp:spPr>
        <a:xfrm>
          <a:off x="0" y="6142448"/>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1016 Društvo slijepih i slabovidnih</a:t>
          </a:r>
        </a:p>
      </dsp:txBody>
      <dsp:txXfrm>
        <a:off x="0" y="6142448"/>
        <a:ext cx="5791200" cy="236184"/>
      </dsp:txXfrm>
    </dsp:sp>
    <dsp:sp modelId="{F65BA9DB-AF3D-4131-8C22-34298D1589F0}">
      <dsp:nvSpPr>
        <dsp:cNvPr id="0" name=""/>
        <dsp:cNvSpPr/>
      </dsp:nvSpPr>
      <dsp:spPr>
        <a:xfrm>
          <a:off x="0" y="637863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4A64D2-E7D9-48CC-8C4F-0C7434723629}">
      <dsp:nvSpPr>
        <dsp:cNvPr id="0" name=""/>
        <dsp:cNvSpPr/>
      </dsp:nvSpPr>
      <dsp:spPr>
        <a:xfrm>
          <a:off x="0" y="6378633"/>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1017 Jednokratna pomoć za rođenje djeteta</a:t>
          </a:r>
        </a:p>
      </dsp:txBody>
      <dsp:txXfrm>
        <a:off x="0" y="6378633"/>
        <a:ext cx="5791200" cy="236184"/>
      </dsp:txXfrm>
    </dsp:sp>
    <dsp:sp modelId="{DA6A7C46-12F2-4AA3-ADFF-6C589EA1EE31}">
      <dsp:nvSpPr>
        <dsp:cNvPr id="0" name=""/>
        <dsp:cNvSpPr/>
      </dsp:nvSpPr>
      <dsp:spPr>
        <a:xfrm>
          <a:off x="0" y="661481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67AAF8-F84F-4E33-8A92-0C6A6875C30A}">
      <dsp:nvSpPr>
        <dsp:cNvPr id="0" name=""/>
        <dsp:cNvSpPr/>
      </dsp:nvSpPr>
      <dsp:spPr>
        <a:xfrm>
          <a:off x="0" y="6614818"/>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1018 Dječji centar Gospić vrtić Perušić</a:t>
          </a:r>
        </a:p>
      </dsp:txBody>
      <dsp:txXfrm>
        <a:off x="0" y="6614818"/>
        <a:ext cx="5791200" cy="236184"/>
      </dsp:txXfrm>
    </dsp:sp>
    <dsp:sp modelId="{966D0D18-C5F5-46DD-94A7-542C06B09199}">
      <dsp:nvSpPr>
        <dsp:cNvPr id="0" name=""/>
        <dsp:cNvSpPr/>
      </dsp:nvSpPr>
      <dsp:spPr>
        <a:xfrm>
          <a:off x="0" y="685100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A55D68-37E6-4A24-9725-22F6944F6672}">
      <dsp:nvSpPr>
        <dsp:cNvPr id="0" name=""/>
        <dsp:cNvSpPr/>
      </dsp:nvSpPr>
      <dsp:spPr>
        <a:xfrm>
          <a:off x="0" y="6851002"/>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1019 DVD Perušić</a:t>
          </a:r>
        </a:p>
      </dsp:txBody>
      <dsp:txXfrm>
        <a:off x="0" y="6851002"/>
        <a:ext cx="5791200" cy="236184"/>
      </dsp:txXfrm>
    </dsp:sp>
    <dsp:sp modelId="{57688687-A546-4273-87DB-3D58C9ED29BA}">
      <dsp:nvSpPr>
        <dsp:cNvPr id="0" name=""/>
        <dsp:cNvSpPr/>
      </dsp:nvSpPr>
      <dsp:spPr>
        <a:xfrm>
          <a:off x="0" y="708718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DC4EBC-B1BB-4D4E-A798-F2C5164B0FC8}">
      <dsp:nvSpPr>
        <dsp:cNvPr id="0" name=""/>
        <dsp:cNvSpPr/>
      </dsp:nvSpPr>
      <dsp:spPr>
        <a:xfrm>
          <a:off x="0" y="7087187"/>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1003 Subvencija nerentabilnih linija</a:t>
          </a:r>
        </a:p>
      </dsp:txBody>
      <dsp:txXfrm>
        <a:off x="0" y="7087187"/>
        <a:ext cx="5791200" cy="236184"/>
      </dsp:txXfrm>
    </dsp:sp>
    <dsp:sp modelId="{9778AB55-E6A0-4BBF-8CF8-4290D913749A}">
      <dsp:nvSpPr>
        <dsp:cNvPr id="0" name=""/>
        <dsp:cNvSpPr/>
      </dsp:nvSpPr>
      <dsp:spPr>
        <a:xfrm>
          <a:off x="0" y="732337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F75E23-49FB-4D55-868C-9C0B7E9FC15F}">
      <dsp:nvSpPr>
        <dsp:cNvPr id="0" name=""/>
        <dsp:cNvSpPr/>
      </dsp:nvSpPr>
      <dsp:spPr>
        <a:xfrm>
          <a:off x="0" y="7323372"/>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1004 Ostale subvencije</a:t>
          </a:r>
        </a:p>
      </dsp:txBody>
      <dsp:txXfrm>
        <a:off x="0" y="7323372"/>
        <a:ext cx="5791200" cy="236184"/>
      </dsp:txXfrm>
    </dsp:sp>
    <dsp:sp modelId="{51BF12E7-3FEF-4FA8-8A75-6A53E43A29FC}">
      <dsp:nvSpPr>
        <dsp:cNvPr id="0" name=""/>
        <dsp:cNvSpPr/>
      </dsp:nvSpPr>
      <dsp:spPr>
        <a:xfrm>
          <a:off x="0" y="755955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E3BC05-A443-466E-8085-557E2C42D38E}">
      <dsp:nvSpPr>
        <dsp:cNvPr id="0" name=""/>
        <dsp:cNvSpPr/>
      </dsp:nvSpPr>
      <dsp:spPr>
        <a:xfrm>
          <a:off x="0" y="7559557"/>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1006 Subvencija  kamata na kredite obrtnicima</a:t>
          </a:r>
        </a:p>
      </dsp:txBody>
      <dsp:txXfrm>
        <a:off x="0" y="7559557"/>
        <a:ext cx="5791200" cy="236184"/>
      </dsp:txXfrm>
    </dsp:sp>
    <dsp:sp modelId="{D3BDF842-A046-4DDF-8174-333488687E19}">
      <dsp:nvSpPr>
        <dsp:cNvPr id="0" name=""/>
        <dsp:cNvSpPr/>
      </dsp:nvSpPr>
      <dsp:spPr>
        <a:xfrm>
          <a:off x="0" y="779574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2F2CF9-425A-4B8D-A91E-DF99E8A04750}">
      <dsp:nvSpPr>
        <dsp:cNvPr id="0" name=""/>
        <dsp:cNvSpPr/>
      </dsp:nvSpPr>
      <dsp:spPr>
        <a:xfrm>
          <a:off x="0" y="7795742"/>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a:t>
          </a:r>
          <a:r>
            <a:rPr lang="hr-HR" sz="1200" b="1" kern="1200"/>
            <a:t> 00205 DRUŠTVENE DJELETNOSTI</a:t>
          </a:r>
        </a:p>
      </dsp:txBody>
      <dsp:txXfrm>
        <a:off x="0" y="7795742"/>
        <a:ext cx="5791200" cy="236184"/>
      </dsp:txXfrm>
    </dsp:sp>
    <dsp:sp modelId="{04B22431-CD63-4FAD-ACF2-1B774D1D84C4}">
      <dsp:nvSpPr>
        <dsp:cNvPr id="0" name=""/>
        <dsp:cNvSpPr/>
      </dsp:nvSpPr>
      <dsp:spPr>
        <a:xfrm>
          <a:off x="0" y="803192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597AF6-A5B6-46C1-9360-189177BE2874}">
      <dsp:nvSpPr>
        <dsp:cNvPr id="0" name=""/>
        <dsp:cNvSpPr/>
      </dsp:nvSpPr>
      <dsp:spPr>
        <a:xfrm>
          <a:off x="0" y="8031926"/>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Proračunski korisnik 47383 JAVNA USTANOVA PEĆINSKI PARK GRABOVAČA</a:t>
          </a:r>
        </a:p>
      </dsp:txBody>
      <dsp:txXfrm>
        <a:off x="0" y="8031926"/>
        <a:ext cx="5791200" cy="236184"/>
      </dsp:txXfrm>
    </dsp:sp>
    <dsp:sp modelId="{0E8B7303-66E1-45AB-B42B-E3C888B32EE7}">
      <dsp:nvSpPr>
        <dsp:cNvPr id="0" name=""/>
        <dsp:cNvSpPr/>
      </dsp:nvSpPr>
      <dsp:spPr>
        <a:xfrm>
          <a:off x="0" y="82681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C40A41-F85B-439D-B5A4-B914B9FCE209}">
      <dsp:nvSpPr>
        <dsp:cNvPr id="0" name=""/>
        <dsp:cNvSpPr/>
      </dsp:nvSpPr>
      <dsp:spPr>
        <a:xfrm>
          <a:off x="0" y="8268111"/>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1004 </a:t>
          </a:r>
          <a:r>
            <a:rPr lang="hr-HR" sz="1200" kern="1200"/>
            <a:t>Javna ustanova Pećinski park Grabovača</a:t>
          </a:r>
        </a:p>
      </dsp:txBody>
      <dsp:txXfrm>
        <a:off x="0" y="8268111"/>
        <a:ext cx="5791200" cy="236184"/>
      </dsp:txXfrm>
    </dsp:sp>
    <dsp:sp modelId="{77214F64-A6DC-4497-981E-1DF830CD0B12}">
      <dsp:nvSpPr>
        <dsp:cNvPr id="0" name=""/>
        <dsp:cNvSpPr/>
      </dsp:nvSpPr>
      <dsp:spPr>
        <a:xfrm>
          <a:off x="0" y="850429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00DCB7-A19A-4325-82B3-E12FC5A15756}">
      <dsp:nvSpPr>
        <dsp:cNvPr id="0" name=""/>
        <dsp:cNvSpPr/>
      </dsp:nvSpPr>
      <dsp:spPr>
        <a:xfrm>
          <a:off x="0" y="8504296"/>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Proračunski korisnik 48179 NARODNA KNJIŽNICA OPĆINE PERUŠIĆ</a:t>
          </a:r>
        </a:p>
      </dsp:txBody>
      <dsp:txXfrm>
        <a:off x="0" y="8504296"/>
        <a:ext cx="5791200" cy="236184"/>
      </dsp:txXfrm>
    </dsp:sp>
    <dsp:sp modelId="{31E627F7-3673-4BDF-9FFF-65931932C922}">
      <dsp:nvSpPr>
        <dsp:cNvPr id="0" name=""/>
        <dsp:cNvSpPr/>
      </dsp:nvSpPr>
      <dsp:spPr>
        <a:xfrm>
          <a:off x="0" y="874048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283B05-2848-4684-ADC0-B121558041A8}">
      <dsp:nvSpPr>
        <dsp:cNvPr id="0" name=""/>
        <dsp:cNvSpPr/>
      </dsp:nvSpPr>
      <dsp:spPr>
        <a:xfrm>
          <a:off x="0" y="8740481"/>
          <a:ext cx="5791200" cy="236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a:t>
          </a:r>
          <a:r>
            <a:rPr lang="hr-HR" sz="1200" kern="1200"/>
            <a:t>Program 1006 Narodna knjižnica</a:t>
          </a:r>
        </a:p>
      </dsp:txBody>
      <dsp:txXfrm>
        <a:off x="0" y="8740481"/>
        <a:ext cx="5791200" cy="236184"/>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3BBDC-BA58-471E-9A5B-36676833C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20</Pages>
  <Words>3748</Words>
  <Characters>21367</Characters>
  <Application>Microsoft Office Word</Application>
  <DocSecurity>0</DocSecurity>
  <Lines>178</Lines>
  <Paragraphs>50</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119</cp:revision>
  <cp:lastPrinted>2023-01-24T11:53:00Z</cp:lastPrinted>
  <dcterms:created xsi:type="dcterms:W3CDTF">2023-10-30T12:16:00Z</dcterms:created>
  <dcterms:modified xsi:type="dcterms:W3CDTF">2023-12-07T10:01:00Z</dcterms:modified>
</cp:coreProperties>
</file>